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5323E" w14:textId="77777777" w:rsidR="00B123D1" w:rsidRPr="00B123D1" w:rsidRDefault="00B123D1" w:rsidP="00B123D1">
      <w:pPr>
        <w:tabs>
          <w:tab w:val="left" w:pos="6215"/>
        </w:tabs>
        <w:spacing w:line="23" w:lineRule="atLeast"/>
        <w:jc w:val="both"/>
        <w:rPr>
          <w:rFonts w:cs="Arial"/>
          <w:sz w:val="24"/>
          <w:szCs w:val="24"/>
        </w:rPr>
      </w:pPr>
      <w:bookmarkStart w:id="0" w:name="_Toc434414824"/>
      <w:bookmarkStart w:id="1" w:name="_Toc403463412"/>
    </w:p>
    <w:p w14:paraId="63B55F5F" w14:textId="77777777" w:rsidR="00B123D1" w:rsidRPr="00B123D1" w:rsidRDefault="00B123D1" w:rsidP="00B123D1">
      <w:pPr>
        <w:tabs>
          <w:tab w:val="left" w:pos="6215"/>
        </w:tabs>
        <w:spacing w:before="0" w:line="23" w:lineRule="atLeast"/>
        <w:jc w:val="both"/>
        <w:rPr>
          <w:rFonts w:cs="Arial"/>
          <w:sz w:val="24"/>
          <w:szCs w:val="24"/>
        </w:rPr>
      </w:pPr>
    </w:p>
    <w:p w14:paraId="40189A1A" w14:textId="77777777" w:rsidR="00B123D1" w:rsidRPr="00B123D1" w:rsidRDefault="00B123D1" w:rsidP="00B123D1">
      <w:pPr>
        <w:tabs>
          <w:tab w:val="left" w:pos="6215"/>
        </w:tabs>
        <w:spacing w:before="0" w:line="23" w:lineRule="atLeast"/>
        <w:jc w:val="both"/>
        <w:rPr>
          <w:rFonts w:cs="Arial"/>
          <w:sz w:val="24"/>
          <w:szCs w:val="24"/>
        </w:rPr>
      </w:pPr>
      <w:r w:rsidRPr="00B123D1">
        <w:rPr>
          <w:rFonts w:cs="Arial"/>
          <w:noProof/>
          <w:lang w:eastAsia="en-AU"/>
        </w:rPr>
        <w:drawing>
          <wp:anchor distT="0" distB="0" distL="114300" distR="114300" simplePos="0" relativeHeight="251661312" behindDoc="0" locked="0" layoutInCell="1" allowOverlap="1" wp14:anchorId="73A1726D" wp14:editId="13AFB71C">
            <wp:simplePos x="0" y="0"/>
            <wp:positionH relativeFrom="column">
              <wp:posOffset>1066800</wp:posOffset>
            </wp:positionH>
            <wp:positionV relativeFrom="paragraph">
              <wp:posOffset>1270</wp:posOffset>
            </wp:positionV>
            <wp:extent cx="3600450" cy="838200"/>
            <wp:effectExtent l="0" t="0" r="0" b="0"/>
            <wp:wrapSquare wrapText="bothSides"/>
            <wp:docPr id="2" name="Picture 2" descr="Integrity-Commission-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ity-Commission-Logo 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838200"/>
                    </a:xfrm>
                    <a:prstGeom prst="rect">
                      <a:avLst/>
                    </a:prstGeom>
                    <a:noFill/>
                  </pic:spPr>
                </pic:pic>
              </a:graphicData>
            </a:graphic>
            <wp14:sizeRelH relativeFrom="page">
              <wp14:pctWidth>0</wp14:pctWidth>
            </wp14:sizeRelH>
            <wp14:sizeRelV relativeFrom="page">
              <wp14:pctHeight>0</wp14:pctHeight>
            </wp14:sizeRelV>
          </wp:anchor>
        </w:drawing>
      </w:r>
    </w:p>
    <w:p w14:paraId="0ADCA214" w14:textId="77777777" w:rsidR="00B123D1" w:rsidRPr="00B123D1" w:rsidRDefault="00B123D1" w:rsidP="00B123D1">
      <w:pPr>
        <w:tabs>
          <w:tab w:val="left" w:pos="6215"/>
        </w:tabs>
        <w:spacing w:before="0" w:line="23" w:lineRule="atLeast"/>
        <w:jc w:val="both"/>
        <w:rPr>
          <w:rFonts w:cs="Arial"/>
          <w:sz w:val="24"/>
          <w:szCs w:val="24"/>
        </w:rPr>
      </w:pPr>
    </w:p>
    <w:p w14:paraId="4D428972" w14:textId="77777777" w:rsidR="00B123D1" w:rsidRPr="00B123D1" w:rsidRDefault="00B123D1" w:rsidP="00B123D1">
      <w:pPr>
        <w:tabs>
          <w:tab w:val="left" w:pos="6215"/>
        </w:tabs>
        <w:spacing w:before="0" w:line="23" w:lineRule="atLeast"/>
        <w:jc w:val="both"/>
        <w:rPr>
          <w:rFonts w:cs="Arial"/>
          <w:sz w:val="24"/>
          <w:szCs w:val="24"/>
        </w:rPr>
      </w:pPr>
    </w:p>
    <w:p w14:paraId="0C9FAC64" w14:textId="77777777" w:rsidR="00B123D1" w:rsidRPr="00B123D1" w:rsidRDefault="00B123D1" w:rsidP="00B123D1">
      <w:pPr>
        <w:tabs>
          <w:tab w:val="left" w:pos="6215"/>
        </w:tabs>
        <w:spacing w:before="0" w:line="23" w:lineRule="atLeast"/>
        <w:jc w:val="both"/>
        <w:rPr>
          <w:rFonts w:cs="Arial"/>
          <w:sz w:val="24"/>
          <w:szCs w:val="24"/>
        </w:rPr>
      </w:pPr>
    </w:p>
    <w:p w14:paraId="64A520DD" w14:textId="77777777" w:rsidR="00B123D1" w:rsidRPr="00B123D1" w:rsidRDefault="00B123D1" w:rsidP="00B123D1">
      <w:pPr>
        <w:tabs>
          <w:tab w:val="left" w:pos="6215"/>
        </w:tabs>
        <w:spacing w:before="0" w:line="23" w:lineRule="atLeast"/>
        <w:jc w:val="both"/>
        <w:rPr>
          <w:rFonts w:cs="Arial"/>
          <w:sz w:val="24"/>
          <w:szCs w:val="24"/>
        </w:rPr>
      </w:pPr>
    </w:p>
    <w:p w14:paraId="1D64A395" w14:textId="77777777" w:rsidR="00B123D1" w:rsidRPr="00B123D1" w:rsidRDefault="00B123D1" w:rsidP="00B123D1">
      <w:pPr>
        <w:tabs>
          <w:tab w:val="left" w:pos="6215"/>
        </w:tabs>
        <w:spacing w:before="0" w:line="23" w:lineRule="atLeast"/>
        <w:jc w:val="center"/>
        <w:rPr>
          <w:rFonts w:cs="Arial"/>
          <w:b/>
          <w:sz w:val="24"/>
          <w:szCs w:val="24"/>
        </w:rPr>
      </w:pPr>
    </w:p>
    <w:p w14:paraId="38E44905" w14:textId="77777777" w:rsidR="00B123D1" w:rsidRPr="00B123D1" w:rsidRDefault="00B123D1" w:rsidP="00B123D1">
      <w:pPr>
        <w:tabs>
          <w:tab w:val="left" w:pos="6215"/>
        </w:tabs>
        <w:spacing w:before="0" w:line="23" w:lineRule="atLeast"/>
        <w:jc w:val="center"/>
        <w:rPr>
          <w:rFonts w:cs="Arial"/>
          <w:b/>
          <w:sz w:val="24"/>
          <w:szCs w:val="24"/>
        </w:rPr>
      </w:pPr>
    </w:p>
    <w:p w14:paraId="2F97F9AC" w14:textId="093DEB79" w:rsidR="000E4416" w:rsidRDefault="00116881" w:rsidP="00116881">
      <w:pPr>
        <w:tabs>
          <w:tab w:val="left" w:pos="6215"/>
        </w:tabs>
        <w:spacing w:before="0" w:line="23" w:lineRule="atLeast"/>
        <w:jc w:val="center"/>
        <w:rPr>
          <w:rFonts w:cs="Arial"/>
          <w:b/>
          <w:sz w:val="24"/>
          <w:szCs w:val="24"/>
        </w:rPr>
      </w:pPr>
      <w:r w:rsidRPr="00116881">
        <w:rPr>
          <w:rFonts w:cs="Arial"/>
          <w:b/>
          <w:sz w:val="24"/>
          <w:szCs w:val="24"/>
        </w:rPr>
        <w:t>Managing misconduct i</w:t>
      </w:r>
      <w:r>
        <w:rPr>
          <w:rFonts w:cs="Arial"/>
          <w:b/>
          <w:sz w:val="24"/>
          <w:szCs w:val="24"/>
        </w:rPr>
        <w:t xml:space="preserve">n the Tasmanian public sector: </w:t>
      </w:r>
      <w:r w:rsidRPr="00116881">
        <w:rPr>
          <w:rFonts w:cs="Arial"/>
          <w:b/>
          <w:sz w:val="24"/>
          <w:szCs w:val="24"/>
        </w:rPr>
        <w:t>Model preliminary assessment process</w:t>
      </w:r>
    </w:p>
    <w:p w14:paraId="277F2DFE" w14:textId="402804EC" w:rsidR="00116881" w:rsidRDefault="00116881" w:rsidP="00116881">
      <w:pPr>
        <w:tabs>
          <w:tab w:val="left" w:pos="6215"/>
        </w:tabs>
        <w:spacing w:before="0" w:line="23" w:lineRule="atLeast"/>
        <w:jc w:val="center"/>
        <w:rPr>
          <w:rFonts w:cs="Arial"/>
          <w:b/>
          <w:sz w:val="24"/>
          <w:szCs w:val="24"/>
        </w:rPr>
      </w:pPr>
    </w:p>
    <w:p w14:paraId="5A51A6ED" w14:textId="77777777" w:rsidR="00116881" w:rsidRDefault="00116881" w:rsidP="00116881">
      <w:pPr>
        <w:tabs>
          <w:tab w:val="left" w:pos="6215"/>
        </w:tabs>
        <w:spacing w:before="0" w:line="23" w:lineRule="atLeast"/>
        <w:jc w:val="center"/>
        <w:rPr>
          <w:rFonts w:cs="Arial"/>
          <w:b/>
          <w:sz w:val="24"/>
          <w:szCs w:val="24"/>
        </w:rPr>
      </w:pPr>
    </w:p>
    <w:p w14:paraId="5BC88DB8" w14:textId="686359F9" w:rsidR="000E4416" w:rsidRPr="00B123D1" w:rsidRDefault="000E4416" w:rsidP="00570550">
      <w:pPr>
        <w:tabs>
          <w:tab w:val="left" w:pos="6215"/>
        </w:tabs>
        <w:spacing w:before="0" w:line="23" w:lineRule="atLeast"/>
        <w:jc w:val="center"/>
        <w:rPr>
          <w:rFonts w:cs="Arial"/>
          <w:b/>
          <w:sz w:val="24"/>
          <w:szCs w:val="24"/>
        </w:rPr>
      </w:pPr>
      <w:r>
        <w:rPr>
          <w:rFonts w:cs="Arial"/>
          <w:b/>
          <w:sz w:val="24"/>
          <w:szCs w:val="24"/>
        </w:rPr>
        <w:t>December 2017</w:t>
      </w:r>
    </w:p>
    <w:p w14:paraId="2A10B888" w14:textId="77777777" w:rsidR="00B123D1" w:rsidRPr="00B123D1" w:rsidRDefault="00B123D1" w:rsidP="00B123D1">
      <w:pPr>
        <w:tabs>
          <w:tab w:val="left" w:pos="6215"/>
        </w:tabs>
        <w:spacing w:before="0" w:line="23" w:lineRule="atLeast"/>
        <w:jc w:val="center"/>
        <w:rPr>
          <w:rFonts w:cs="Arial"/>
          <w:b/>
          <w:sz w:val="24"/>
          <w:szCs w:val="24"/>
        </w:rPr>
      </w:pPr>
    </w:p>
    <w:p w14:paraId="0BCC2A99" w14:textId="77777777" w:rsidR="00B123D1" w:rsidRPr="00B123D1" w:rsidRDefault="00B123D1" w:rsidP="00B123D1">
      <w:pPr>
        <w:tabs>
          <w:tab w:val="left" w:pos="6215"/>
        </w:tabs>
        <w:spacing w:before="0" w:line="23" w:lineRule="atLeast"/>
        <w:jc w:val="both"/>
        <w:rPr>
          <w:rFonts w:cs="Arial"/>
          <w:sz w:val="24"/>
          <w:szCs w:val="24"/>
        </w:rPr>
      </w:pPr>
    </w:p>
    <w:p w14:paraId="328ADD37" w14:textId="77777777" w:rsidR="00B123D1" w:rsidRPr="00B123D1" w:rsidRDefault="00B123D1" w:rsidP="00B123D1">
      <w:pPr>
        <w:tabs>
          <w:tab w:val="left" w:pos="6215"/>
        </w:tabs>
        <w:spacing w:before="0" w:line="23" w:lineRule="atLeast"/>
        <w:jc w:val="both"/>
        <w:rPr>
          <w:rFonts w:cs="Arial"/>
          <w:sz w:val="24"/>
          <w:szCs w:val="24"/>
        </w:rPr>
      </w:pPr>
    </w:p>
    <w:p w14:paraId="14555236" w14:textId="77777777" w:rsidR="00B123D1" w:rsidRPr="00B123D1" w:rsidRDefault="00B123D1" w:rsidP="00B123D1">
      <w:pPr>
        <w:tabs>
          <w:tab w:val="left" w:pos="6215"/>
        </w:tabs>
        <w:spacing w:before="0" w:line="23" w:lineRule="atLeast"/>
        <w:jc w:val="both"/>
        <w:rPr>
          <w:rFonts w:cs="Arial"/>
          <w:sz w:val="24"/>
          <w:szCs w:val="24"/>
        </w:rPr>
      </w:pPr>
    </w:p>
    <w:p w14:paraId="283FA32E" w14:textId="77777777" w:rsidR="00B123D1" w:rsidRPr="00B123D1" w:rsidRDefault="00B123D1" w:rsidP="00B123D1">
      <w:pPr>
        <w:tabs>
          <w:tab w:val="left" w:pos="6215"/>
        </w:tabs>
        <w:spacing w:before="0" w:line="23" w:lineRule="atLeast"/>
        <w:jc w:val="both"/>
        <w:rPr>
          <w:rFonts w:cs="Arial"/>
          <w:sz w:val="24"/>
          <w:szCs w:val="24"/>
        </w:rPr>
      </w:pPr>
    </w:p>
    <w:bookmarkEnd w:id="0"/>
    <w:bookmarkEnd w:id="1"/>
    <w:p w14:paraId="1D2C64BD" w14:textId="18D0E405" w:rsidR="001F7D78" w:rsidRPr="00116881" w:rsidRDefault="001F7D78">
      <w:pPr>
        <w:spacing w:before="0" w:after="160"/>
        <w:rPr>
          <w:rFonts w:eastAsiaTheme="majorEastAsia" w:cstheme="majorBidi"/>
          <w:b/>
          <w:spacing w:val="5"/>
          <w:kern w:val="28"/>
          <w:sz w:val="36"/>
          <w:szCs w:val="52"/>
        </w:rPr>
      </w:pPr>
      <w:r w:rsidRPr="00E465C9">
        <w:rPr>
          <w:i/>
          <w:lang w:val="en-US"/>
        </w:rPr>
        <w:br w:type="page"/>
      </w:r>
    </w:p>
    <w:p w14:paraId="7812883D" w14:textId="183B1080" w:rsidR="001F7D78" w:rsidRPr="000A4489" w:rsidRDefault="001F7D78" w:rsidP="000A4489">
      <w:pPr>
        <w:keepNext/>
        <w:keepLines/>
        <w:spacing w:before="120" w:after="120"/>
        <w:jc w:val="center"/>
        <w:outlineLvl w:val="4"/>
        <w:rPr>
          <w:rFonts w:eastAsiaTheme="majorEastAsia" w:cstheme="majorBidi"/>
          <w:b/>
          <w:sz w:val="25"/>
        </w:rPr>
      </w:pPr>
      <w:bookmarkStart w:id="2" w:name="_Ref488052802"/>
      <w:r w:rsidRPr="001F7D78">
        <w:rPr>
          <w:rFonts w:eastAsiaTheme="majorEastAsia" w:cstheme="majorBidi"/>
          <w:b/>
          <w:sz w:val="25"/>
        </w:rPr>
        <w:lastRenderedPageBreak/>
        <w:t>Model process for preliminary assessments of alleged or suspected misconduct</w:t>
      </w:r>
      <w:bookmarkStart w:id="3" w:name="_GoBack"/>
      <w:bookmarkEnd w:id="2"/>
      <w:bookmarkEnd w:id="3"/>
    </w:p>
    <w:p w14:paraId="7A0192F4" w14:textId="77777777" w:rsidR="001F7D78" w:rsidRPr="001F7D78" w:rsidRDefault="001F7D78" w:rsidP="001F7D78">
      <w:pPr>
        <w:spacing w:before="120" w:after="120"/>
        <w:rPr>
          <w:lang w:val="en-US"/>
        </w:rPr>
      </w:pPr>
    </w:p>
    <w:p w14:paraId="296F9227"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Purpose</w:t>
      </w:r>
    </w:p>
    <w:p w14:paraId="3846B138" w14:textId="77777777" w:rsidR="001F7D78" w:rsidRPr="001F7D78" w:rsidRDefault="001F7D78" w:rsidP="00BA23BB">
      <w:pPr>
        <w:numPr>
          <w:ilvl w:val="0"/>
          <w:numId w:val="35"/>
        </w:numPr>
        <w:spacing w:before="0" w:after="200"/>
        <w:rPr>
          <w:lang w:val="en-US"/>
        </w:rPr>
      </w:pPr>
      <w:r w:rsidRPr="001F7D78">
        <w:rPr>
          <w:lang w:val="en-US"/>
        </w:rPr>
        <w:t>The purpose of a preliminary assessment (PA) is to quickly gather information about a matter that may involve misconduct.</w:t>
      </w:r>
    </w:p>
    <w:p w14:paraId="0B097D06" w14:textId="77777777" w:rsidR="001F7D78" w:rsidRPr="001F7D78" w:rsidRDefault="001F7D78" w:rsidP="00BA23BB">
      <w:pPr>
        <w:numPr>
          <w:ilvl w:val="0"/>
          <w:numId w:val="35"/>
        </w:numPr>
        <w:spacing w:before="0" w:after="200"/>
        <w:rPr>
          <w:lang w:val="en-US"/>
        </w:rPr>
      </w:pPr>
      <w:r w:rsidRPr="001F7D78">
        <w:rPr>
          <w:lang w:val="en-US"/>
        </w:rPr>
        <w:t>The information gathered in a PA will be used to determine:</w:t>
      </w:r>
    </w:p>
    <w:p w14:paraId="060E1431" w14:textId="77777777" w:rsidR="001F7D78" w:rsidRPr="001F7D78" w:rsidRDefault="001F7D78" w:rsidP="00BA23BB">
      <w:pPr>
        <w:numPr>
          <w:ilvl w:val="1"/>
          <w:numId w:val="35"/>
        </w:numPr>
        <w:spacing w:before="0" w:after="0"/>
        <w:rPr>
          <w:lang w:val="en-US"/>
        </w:rPr>
      </w:pPr>
      <w:r w:rsidRPr="001F7D78">
        <w:t>whether there is a reasonable suspicion of misconduct and</w:t>
      </w:r>
    </w:p>
    <w:p w14:paraId="65295A70" w14:textId="77777777" w:rsidR="001F7D78" w:rsidRPr="001F7D78" w:rsidRDefault="001F7D78" w:rsidP="00BA23BB">
      <w:pPr>
        <w:numPr>
          <w:ilvl w:val="1"/>
          <w:numId w:val="35"/>
        </w:numPr>
        <w:spacing w:before="0" w:after="200"/>
        <w:rPr>
          <w:lang w:val="en-US"/>
        </w:rPr>
      </w:pPr>
      <w:proofErr w:type="gramStart"/>
      <w:r w:rsidRPr="001F7D78">
        <w:rPr>
          <w:lang w:val="en-US"/>
        </w:rPr>
        <w:t>the</w:t>
      </w:r>
      <w:proofErr w:type="gramEnd"/>
      <w:r w:rsidRPr="001F7D78">
        <w:rPr>
          <w:lang w:val="en-US"/>
        </w:rPr>
        <w:t xml:space="preserve"> most appropriate way/s to deal with the matter. </w:t>
      </w:r>
    </w:p>
    <w:p w14:paraId="7E7F7531"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 xml:space="preserve">When to conduct a preliminary assessment </w:t>
      </w:r>
    </w:p>
    <w:p w14:paraId="7ABFD853" w14:textId="77777777" w:rsidR="001F7D78" w:rsidRPr="001F7D78" w:rsidRDefault="001F7D78" w:rsidP="00BA23BB">
      <w:pPr>
        <w:numPr>
          <w:ilvl w:val="0"/>
          <w:numId w:val="42"/>
        </w:numPr>
        <w:spacing w:before="0" w:after="200"/>
        <w:rPr>
          <w:lang w:val="en-US"/>
        </w:rPr>
      </w:pPr>
      <w:r w:rsidRPr="001F7D78">
        <w:rPr>
          <w:lang w:val="en-US"/>
        </w:rPr>
        <w:t xml:space="preserve">This process is to be used for any alleged or suspected misconduct that arises in </w:t>
      </w:r>
      <w:r w:rsidRPr="00647FA2">
        <w:rPr>
          <w:color w:val="808080" w:themeColor="background1" w:themeShade="80"/>
          <w:lang w:val="en-US"/>
        </w:rPr>
        <w:t>[organisation]</w:t>
      </w:r>
      <w:r w:rsidRPr="001F7D78">
        <w:rPr>
          <w:lang w:val="en-US"/>
        </w:rPr>
        <w:t>. This includes allegations of serious misconduct.</w:t>
      </w:r>
    </w:p>
    <w:p w14:paraId="2CDAEE5A" w14:textId="77777777" w:rsidR="001F7D78" w:rsidRPr="001F7D78" w:rsidRDefault="001F7D78" w:rsidP="00BA23BB">
      <w:pPr>
        <w:numPr>
          <w:ilvl w:val="0"/>
          <w:numId w:val="42"/>
        </w:numPr>
        <w:spacing w:before="0" w:after="200"/>
        <w:rPr>
          <w:lang w:val="en-US"/>
        </w:rPr>
      </w:pPr>
      <w:r w:rsidRPr="001F7D78">
        <w:rPr>
          <w:lang w:val="en-US"/>
        </w:rPr>
        <w:t xml:space="preserve">A PA is not an investigation. It is not designed to uncover the facts of a matter. A PA should not make findings or arrive at conclusions. </w:t>
      </w:r>
    </w:p>
    <w:p w14:paraId="791B577C" w14:textId="408EC9CD" w:rsidR="001F7D78" w:rsidRPr="000A4489" w:rsidRDefault="0084267F" w:rsidP="000A4489">
      <w:pPr>
        <w:numPr>
          <w:ilvl w:val="0"/>
          <w:numId w:val="42"/>
        </w:numPr>
        <w:spacing w:before="0" w:after="200"/>
        <w:rPr>
          <w:lang w:val="en-US"/>
        </w:rPr>
      </w:pPr>
      <w:r w:rsidRPr="001F7D78">
        <w:rPr>
          <w:noProof/>
          <w:lang w:eastAsia="en-AU"/>
        </w:rPr>
        <mc:AlternateContent>
          <mc:Choice Requires="wps">
            <w:drawing>
              <wp:anchor distT="0" distB="0" distL="114300" distR="114300" simplePos="0" relativeHeight="251663360" behindDoc="0" locked="0" layoutInCell="1" allowOverlap="1" wp14:anchorId="51061C70" wp14:editId="4B7B5468">
                <wp:simplePos x="0" y="0"/>
                <wp:positionH relativeFrom="margin">
                  <wp:align>right</wp:align>
                </wp:positionH>
                <wp:positionV relativeFrom="paragraph">
                  <wp:posOffset>1023696</wp:posOffset>
                </wp:positionV>
                <wp:extent cx="5723890" cy="4227195"/>
                <wp:effectExtent l="0" t="0" r="1016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227195"/>
                        </a:xfrm>
                        <a:prstGeom prst="rect">
                          <a:avLst/>
                        </a:prstGeom>
                        <a:solidFill>
                          <a:sysClr val="window" lastClr="FFFFFF">
                            <a:lumMod val="95000"/>
                          </a:sysClr>
                        </a:solidFill>
                        <a:ln w="9525">
                          <a:solidFill>
                            <a:srgbClr val="000000"/>
                          </a:solidFill>
                          <a:miter lim="800000"/>
                          <a:headEnd/>
                          <a:tailEnd/>
                        </a:ln>
                      </wps:spPr>
                      <wps:txbx>
                        <w:txbxContent>
                          <w:p w14:paraId="2BD4A397" w14:textId="77777777" w:rsidR="001935C1" w:rsidRPr="00A21717" w:rsidRDefault="001935C1" w:rsidP="001F7D78">
                            <w:pPr>
                              <w:spacing w:before="0"/>
                              <w:rPr>
                                <w:lang w:val="en-US"/>
                              </w:rPr>
                            </w:pPr>
                            <w:r w:rsidRPr="00A21717">
                              <w:rPr>
                                <w:b/>
                                <w:lang w:val="en-US"/>
                              </w:rPr>
                              <w:t>Misconduct</w:t>
                            </w:r>
                            <w:r w:rsidRPr="00A21717">
                              <w:rPr>
                                <w:lang w:val="en-US"/>
                              </w:rPr>
                              <w:t xml:space="preserve"> means conduct, or an attempt to engage in conduct, that is or involves:</w:t>
                            </w:r>
                          </w:p>
                          <w:p w14:paraId="1794A0D7" w14:textId="77777777" w:rsidR="001935C1" w:rsidRPr="00344E49" w:rsidRDefault="001935C1" w:rsidP="00BA23BB">
                            <w:pPr>
                              <w:pStyle w:val="ListParagraph"/>
                              <w:numPr>
                                <w:ilvl w:val="0"/>
                                <w:numId w:val="41"/>
                              </w:numPr>
                              <w:spacing w:before="0" w:after="0"/>
                              <w:rPr>
                                <w:lang w:val="en-US"/>
                              </w:rPr>
                            </w:pPr>
                            <w:r w:rsidRPr="00303E6F">
                              <w:rPr>
                                <w:lang w:val="en-US"/>
                              </w:rPr>
                              <w:t>a breach of a code of conduct</w:t>
                            </w:r>
                          </w:p>
                          <w:p w14:paraId="3BEB086F" w14:textId="77777777" w:rsidR="001935C1" w:rsidRPr="00303E6F" w:rsidRDefault="001935C1" w:rsidP="00BA23BB">
                            <w:pPr>
                              <w:pStyle w:val="ListParagraph"/>
                              <w:numPr>
                                <w:ilvl w:val="0"/>
                                <w:numId w:val="41"/>
                              </w:numPr>
                              <w:spacing w:before="0" w:after="0"/>
                              <w:rPr>
                                <w:lang w:val="en-US"/>
                              </w:rPr>
                            </w:pPr>
                            <w:r w:rsidRPr="00303E6F">
                              <w:rPr>
                                <w:lang w:val="en-US"/>
                              </w:rPr>
                              <w:t>the performance of functions or the exercise of powers in a way that is dishonest or improper</w:t>
                            </w:r>
                          </w:p>
                          <w:p w14:paraId="42AF6A3C" w14:textId="77777777" w:rsidR="001935C1" w:rsidRPr="00303E6F" w:rsidRDefault="001935C1" w:rsidP="00BA23BB">
                            <w:pPr>
                              <w:pStyle w:val="ListParagraph"/>
                              <w:numPr>
                                <w:ilvl w:val="0"/>
                                <w:numId w:val="41"/>
                              </w:numPr>
                              <w:spacing w:before="0" w:after="0"/>
                              <w:rPr>
                                <w:lang w:val="en-US"/>
                              </w:rPr>
                            </w:pPr>
                            <w:r w:rsidRPr="00303E6F">
                              <w:rPr>
                                <w:lang w:val="en-US"/>
                              </w:rPr>
                              <w:t>a misuse of information or material acquired in or in connection with the performance of functions or the exercise of powers or</w:t>
                            </w:r>
                          </w:p>
                          <w:p w14:paraId="5E8B4674" w14:textId="77777777" w:rsidR="001935C1" w:rsidRPr="00303E6F" w:rsidRDefault="001935C1" w:rsidP="00BA23BB">
                            <w:pPr>
                              <w:pStyle w:val="ListParagraph"/>
                              <w:numPr>
                                <w:ilvl w:val="0"/>
                                <w:numId w:val="41"/>
                              </w:numPr>
                              <w:spacing w:before="0" w:after="0"/>
                              <w:rPr>
                                <w:lang w:val="en-US"/>
                              </w:rPr>
                            </w:pPr>
                            <w:proofErr w:type="gramStart"/>
                            <w:r w:rsidRPr="00303E6F">
                              <w:rPr>
                                <w:lang w:val="en-US"/>
                              </w:rPr>
                              <w:t>a</w:t>
                            </w:r>
                            <w:proofErr w:type="gramEnd"/>
                            <w:r w:rsidRPr="00303E6F">
                              <w:rPr>
                                <w:lang w:val="en-US"/>
                              </w:rPr>
                              <w:t xml:space="preserve"> misuse of public resources in connection with the performance of functions or the exercise of powers.</w:t>
                            </w:r>
                          </w:p>
                          <w:p w14:paraId="201AB4FF" w14:textId="77777777" w:rsidR="001935C1" w:rsidRPr="00A21717" w:rsidRDefault="001935C1" w:rsidP="001F7D78">
                            <w:pPr>
                              <w:rPr>
                                <w:lang w:val="en-US"/>
                              </w:rPr>
                            </w:pPr>
                            <w:r w:rsidRPr="00A21717">
                              <w:rPr>
                                <w:lang w:val="en-US"/>
                              </w:rPr>
                              <w:t>It may also be conduct, or an attempt to engage in conduct, that adversely affects, or could adversely affect, directly or indirectly, the honest and proper performance of functions or exercise of powers of another public officer.</w:t>
                            </w:r>
                          </w:p>
                          <w:p w14:paraId="3B9E60D8" w14:textId="77777777" w:rsidR="001935C1" w:rsidRPr="00A21717" w:rsidRDefault="001935C1" w:rsidP="001F7D78">
                            <w:pPr>
                              <w:rPr>
                                <w:lang w:val="en-US"/>
                              </w:rPr>
                            </w:pPr>
                            <w:r w:rsidRPr="00A21717">
                              <w:rPr>
                                <w:b/>
                                <w:lang w:val="en-US"/>
                              </w:rPr>
                              <w:t>Serious misconduct</w:t>
                            </w:r>
                            <w:r w:rsidRPr="00A21717">
                              <w:rPr>
                                <w:lang w:val="en-US"/>
                              </w:rPr>
                              <w:t xml:space="preserve"> is conduct that could, if proved, be a crime or an offence of a serious nature, or that could provide reasonable grounds for terminating employment.</w:t>
                            </w:r>
                          </w:p>
                          <w:p w14:paraId="45F61FE0" w14:textId="77777777" w:rsidR="001935C1" w:rsidRPr="00A21717" w:rsidRDefault="001935C1" w:rsidP="001F7D78">
                            <w:pPr>
                              <w:rPr>
                                <w:lang w:val="en-US"/>
                              </w:rPr>
                            </w:pPr>
                            <w:r w:rsidRPr="00A21717">
                              <w:rPr>
                                <w:lang w:val="en-US"/>
                              </w:rPr>
                              <w:t>Allegations or suspicions of misconduct could arise through:</w:t>
                            </w:r>
                          </w:p>
                          <w:p w14:paraId="0E31B350" w14:textId="77777777" w:rsidR="001935C1" w:rsidRPr="00A21717" w:rsidRDefault="001935C1" w:rsidP="00BA23BB">
                            <w:pPr>
                              <w:pStyle w:val="ListParagraph"/>
                              <w:numPr>
                                <w:ilvl w:val="0"/>
                                <w:numId w:val="41"/>
                              </w:numPr>
                              <w:spacing w:before="0" w:after="0"/>
                              <w:rPr>
                                <w:lang w:val="en-US"/>
                              </w:rPr>
                            </w:pPr>
                            <w:r w:rsidRPr="00A21717">
                              <w:rPr>
                                <w:lang w:val="en-US"/>
                              </w:rPr>
                              <w:t>external, internal and anonymous complaints</w:t>
                            </w:r>
                          </w:p>
                          <w:p w14:paraId="23B8BCDC" w14:textId="77777777" w:rsidR="001935C1" w:rsidRPr="00A21717" w:rsidRDefault="001935C1" w:rsidP="00BA23BB">
                            <w:pPr>
                              <w:pStyle w:val="ListParagraph"/>
                              <w:numPr>
                                <w:ilvl w:val="0"/>
                                <w:numId w:val="41"/>
                              </w:numPr>
                              <w:spacing w:before="0" w:after="0"/>
                              <w:rPr>
                                <w:lang w:val="en-US"/>
                              </w:rPr>
                            </w:pPr>
                            <w:r w:rsidRPr="00A21717">
                              <w:rPr>
                                <w:lang w:val="en-US"/>
                              </w:rPr>
                              <w:t>protected and/or public interest disclosures</w:t>
                            </w:r>
                          </w:p>
                          <w:p w14:paraId="013211A0" w14:textId="77777777" w:rsidR="001935C1" w:rsidRPr="00A21717" w:rsidRDefault="001935C1" w:rsidP="00BA23BB">
                            <w:pPr>
                              <w:pStyle w:val="ListParagraph"/>
                              <w:numPr>
                                <w:ilvl w:val="0"/>
                                <w:numId w:val="41"/>
                              </w:numPr>
                              <w:spacing w:before="0" w:after="0"/>
                              <w:rPr>
                                <w:lang w:val="en-US"/>
                              </w:rPr>
                            </w:pPr>
                            <w:r w:rsidRPr="00A21717">
                              <w:rPr>
                                <w:lang w:val="en-US"/>
                              </w:rPr>
                              <w:t>criminal allegations</w:t>
                            </w:r>
                          </w:p>
                          <w:p w14:paraId="78DAE876" w14:textId="77777777" w:rsidR="001935C1" w:rsidRPr="00A21717" w:rsidRDefault="001935C1" w:rsidP="00BA23BB">
                            <w:pPr>
                              <w:pStyle w:val="ListParagraph"/>
                              <w:numPr>
                                <w:ilvl w:val="0"/>
                                <w:numId w:val="41"/>
                              </w:numPr>
                              <w:spacing w:before="0" w:after="0"/>
                              <w:rPr>
                                <w:lang w:val="en-US"/>
                              </w:rPr>
                            </w:pPr>
                            <w:r w:rsidRPr="00A21717">
                              <w:rPr>
                                <w:lang w:val="en-US"/>
                              </w:rPr>
                              <w:t>grievances and workplace safety issues that contain allegations of misconduct</w:t>
                            </w:r>
                          </w:p>
                          <w:p w14:paraId="0114DFB2" w14:textId="77777777" w:rsidR="001935C1" w:rsidRPr="00A21717" w:rsidRDefault="001935C1" w:rsidP="00BA23BB">
                            <w:pPr>
                              <w:pStyle w:val="ListParagraph"/>
                              <w:numPr>
                                <w:ilvl w:val="0"/>
                                <w:numId w:val="41"/>
                              </w:numPr>
                              <w:spacing w:before="0" w:after="0"/>
                              <w:rPr>
                                <w:lang w:val="en-US"/>
                              </w:rPr>
                            </w:pPr>
                            <w:r w:rsidRPr="00A21717">
                              <w:rPr>
                                <w:lang w:val="en-US"/>
                              </w:rPr>
                              <w:t xml:space="preserve">alleged fraud and corruption and </w:t>
                            </w:r>
                          </w:p>
                          <w:p w14:paraId="18D6732D" w14:textId="77777777" w:rsidR="001935C1" w:rsidRPr="00A21717" w:rsidRDefault="001935C1" w:rsidP="00BA23BB">
                            <w:pPr>
                              <w:pStyle w:val="ListParagraph"/>
                              <w:numPr>
                                <w:ilvl w:val="0"/>
                                <w:numId w:val="41"/>
                              </w:numPr>
                              <w:spacing w:before="0" w:after="0"/>
                              <w:rPr>
                                <w:lang w:val="en-US"/>
                              </w:rPr>
                            </w:pPr>
                            <w:proofErr w:type="gramStart"/>
                            <w:r w:rsidRPr="00A21717">
                              <w:rPr>
                                <w:lang w:val="en-US"/>
                              </w:rPr>
                              <w:t>alleged</w:t>
                            </w:r>
                            <w:proofErr w:type="gramEnd"/>
                            <w:r w:rsidRPr="00A21717">
                              <w:rPr>
                                <w:lang w:val="en-US"/>
                              </w:rPr>
                              <w:t xml:space="preserve"> breaches of the Code of Conduct or policies and procedures.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1061C70" id="_x0000_t202" coordsize="21600,21600" o:spt="202" path="m,l,21600r21600,l21600,xe">
                <v:stroke joinstyle="miter"/>
                <v:path gradientshapeok="t" o:connecttype="rect"/>
              </v:shapetype>
              <v:shape id="Text Box 2" o:spid="_x0000_s1026" type="#_x0000_t202" style="position:absolute;left:0;text-align:left;margin-left:399.5pt;margin-top:80.6pt;width:450.7pt;height:332.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" fillcolor="#f2f2f2">
                <v:textbox>
                  <w:txbxContent>
                    <w:p w14:paraId="2BD4A397" w14:textId="77777777" w:rsidR="001935C1" w:rsidRPr="00A21717" w:rsidRDefault="001935C1" w:rsidP="001F7D78">
                      <w:pPr>
                        <w:spacing w:before="0"/>
                        <w:rPr>
                          <w:lang w:val="en-US"/>
                        </w:rPr>
                      </w:pPr>
                      <w:r w:rsidRPr="00A21717">
                        <w:rPr>
                          <w:b/>
                          <w:lang w:val="en-US"/>
                        </w:rPr>
                        <w:t>Misconduct</w:t>
                      </w:r>
                      <w:r w:rsidRPr="00A21717">
                        <w:rPr>
                          <w:lang w:val="en-US"/>
                        </w:rPr>
                        <w:t xml:space="preserve"> means conduct, or an attempt to engage in conduct, that is or involves:</w:t>
                      </w:r>
                    </w:p>
                    <w:p w14:paraId="1794A0D7" w14:textId="77777777" w:rsidR="001935C1" w:rsidRPr="00344E49" w:rsidRDefault="001935C1" w:rsidP="00BA23BB">
                      <w:pPr>
                        <w:pStyle w:val="ListParagraph"/>
                        <w:numPr>
                          <w:ilvl w:val="0"/>
                          <w:numId w:val="41"/>
                        </w:numPr>
                        <w:spacing w:before="0" w:after="0"/>
                        <w:rPr>
                          <w:lang w:val="en-US"/>
                        </w:rPr>
                      </w:pPr>
                      <w:r w:rsidRPr="00303E6F">
                        <w:rPr>
                          <w:lang w:val="en-US"/>
                        </w:rPr>
                        <w:t>a breach of a code of conduct</w:t>
                      </w:r>
                    </w:p>
                    <w:p w14:paraId="3BEB086F" w14:textId="77777777" w:rsidR="001935C1" w:rsidRPr="00303E6F" w:rsidRDefault="001935C1" w:rsidP="00BA23BB">
                      <w:pPr>
                        <w:pStyle w:val="ListParagraph"/>
                        <w:numPr>
                          <w:ilvl w:val="0"/>
                          <w:numId w:val="41"/>
                        </w:numPr>
                        <w:spacing w:before="0" w:after="0"/>
                        <w:rPr>
                          <w:lang w:val="en-US"/>
                        </w:rPr>
                      </w:pPr>
                      <w:r w:rsidRPr="00303E6F">
                        <w:rPr>
                          <w:lang w:val="en-US"/>
                        </w:rPr>
                        <w:t>the performance of functions or the exercise of powers in a way that is dishonest or improper</w:t>
                      </w:r>
                    </w:p>
                    <w:p w14:paraId="42AF6A3C" w14:textId="77777777" w:rsidR="001935C1" w:rsidRPr="00303E6F" w:rsidRDefault="001935C1" w:rsidP="00BA23BB">
                      <w:pPr>
                        <w:pStyle w:val="ListParagraph"/>
                        <w:numPr>
                          <w:ilvl w:val="0"/>
                          <w:numId w:val="41"/>
                        </w:numPr>
                        <w:spacing w:before="0" w:after="0"/>
                        <w:rPr>
                          <w:lang w:val="en-US"/>
                        </w:rPr>
                      </w:pPr>
                      <w:r w:rsidRPr="00303E6F">
                        <w:rPr>
                          <w:lang w:val="en-US"/>
                        </w:rPr>
                        <w:t>a misuse of information or material acquired in or in connection with the performance of functions or the exercise of powers or</w:t>
                      </w:r>
                    </w:p>
                    <w:p w14:paraId="5E8B4674" w14:textId="77777777" w:rsidR="001935C1" w:rsidRPr="00303E6F" w:rsidRDefault="001935C1" w:rsidP="00BA23BB">
                      <w:pPr>
                        <w:pStyle w:val="ListParagraph"/>
                        <w:numPr>
                          <w:ilvl w:val="0"/>
                          <w:numId w:val="41"/>
                        </w:numPr>
                        <w:spacing w:before="0" w:after="0"/>
                        <w:rPr>
                          <w:lang w:val="en-US"/>
                        </w:rPr>
                      </w:pPr>
                      <w:r w:rsidRPr="00303E6F">
                        <w:rPr>
                          <w:lang w:val="en-US"/>
                        </w:rPr>
                        <w:t>a misuse of public resources in connection with the performance of functions or the exercise of powers.</w:t>
                      </w:r>
                    </w:p>
                    <w:p w14:paraId="201AB4FF" w14:textId="77777777" w:rsidR="001935C1" w:rsidRPr="00A21717" w:rsidRDefault="001935C1" w:rsidP="001F7D78">
                      <w:pPr>
                        <w:rPr>
                          <w:lang w:val="en-US"/>
                        </w:rPr>
                      </w:pPr>
                      <w:r w:rsidRPr="00A21717">
                        <w:rPr>
                          <w:lang w:val="en-US"/>
                        </w:rPr>
                        <w:t>It may also be conduct, or an</w:t>
                      </w:r>
                      <w:bookmarkStart w:id="4" w:name="_GoBack"/>
                      <w:bookmarkEnd w:id="4"/>
                      <w:r w:rsidRPr="00A21717">
                        <w:rPr>
                          <w:lang w:val="en-US"/>
                        </w:rPr>
                        <w:t xml:space="preserve"> attempt to engage in conduct, that adversely affects, or could adversely affect, directly or indirectly, the honest and proper performance of functions or exercise of powers of another public officer.</w:t>
                      </w:r>
                    </w:p>
                    <w:p w14:paraId="3B9E60D8" w14:textId="77777777" w:rsidR="001935C1" w:rsidRPr="00A21717" w:rsidRDefault="001935C1" w:rsidP="001F7D78">
                      <w:pPr>
                        <w:rPr>
                          <w:lang w:val="en-US"/>
                        </w:rPr>
                      </w:pPr>
                      <w:r w:rsidRPr="00A21717">
                        <w:rPr>
                          <w:b/>
                          <w:lang w:val="en-US"/>
                        </w:rPr>
                        <w:t>Serious misconduct</w:t>
                      </w:r>
                      <w:r w:rsidRPr="00A21717">
                        <w:rPr>
                          <w:lang w:val="en-US"/>
                        </w:rPr>
                        <w:t xml:space="preserve"> is conduct that could, if proved, be a crime or an offence of a serious nature, or that could provide reasonable grounds for terminating employment.</w:t>
                      </w:r>
                    </w:p>
                    <w:p w14:paraId="45F61FE0" w14:textId="77777777" w:rsidR="001935C1" w:rsidRPr="00A21717" w:rsidRDefault="001935C1" w:rsidP="001F7D78">
                      <w:pPr>
                        <w:rPr>
                          <w:lang w:val="en-US"/>
                        </w:rPr>
                      </w:pPr>
                      <w:r w:rsidRPr="00A21717">
                        <w:rPr>
                          <w:lang w:val="en-US"/>
                        </w:rPr>
                        <w:t>Allegations or suspicions of misconduct could arise through:</w:t>
                      </w:r>
                    </w:p>
                    <w:p w14:paraId="0E31B350" w14:textId="77777777" w:rsidR="001935C1" w:rsidRPr="00A21717" w:rsidRDefault="001935C1" w:rsidP="00BA23BB">
                      <w:pPr>
                        <w:pStyle w:val="ListParagraph"/>
                        <w:numPr>
                          <w:ilvl w:val="0"/>
                          <w:numId w:val="41"/>
                        </w:numPr>
                        <w:spacing w:before="0" w:after="0"/>
                        <w:rPr>
                          <w:lang w:val="en-US"/>
                        </w:rPr>
                      </w:pPr>
                      <w:r w:rsidRPr="00A21717">
                        <w:rPr>
                          <w:lang w:val="en-US"/>
                        </w:rPr>
                        <w:t>external, internal and anonymous complaints</w:t>
                      </w:r>
                    </w:p>
                    <w:p w14:paraId="23B8BCDC" w14:textId="77777777" w:rsidR="001935C1" w:rsidRPr="00A21717" w:rsidRDefault="001935C1" w:rsidP="00BA23BB">
                      <w:pPr>
                        <w:pStyle w:val="ListParagraph"/>
                        <w:numPr>
                          <w:ilvl w:val="0"/>
                          <w:numId w:val="41"/>
                        </w:numPr>
                        <w:spacing w:before="0" w:after="0"/>
                        <w:rPr>
                          <w:lang w:val="en-US"/>
                        </w:rPr>
                      </w:pPr>
                      <w:r w:rsidRPr="00A21717">
                        <w:rPr>
                          <w:lang w:val="en-US"/>
                        </w:rPr>
                        <w:t>protected and/or public interest disclosures</w:t>
                      </w:r>
                    </w:p>
                    <w:p w14:paraId="013211A0" w14:textId="77777777" w:rsidR="001935C1" w:rsidRPr="00A21717" w:rsidRDefault="001935C1" w:rsidP="00BA23BB">
                      <w:pPr>
                        <w:pStyle w:val="ListParagraph"/>
                        <w:numPr>
                          <w:ilvl w:val="0"/>
                          <w:numId w:val="41"/>
                        </w:numPr>
                        <w:spacing w:before="0" w:after="0"/>
                        <w:rPr>
                          <w:lang w:val="en-US"/>
                        </w:rPr>
                      </w:pPr>
                      <w:r w:rsidRPr="00A21717">
                        <w:rPr>
                          <w:lang w:val="en-US"/>
                        </w:rPr>
                        <w:t>criminal allegations</w:t>
                      </w:r>
                    </w:p>
                    <w:p w14:paraId="78DAE876" w14:textId="77777777" w:rsidR="001935C1" w:rsidRPr="00A21717" w:rsidRDefault="001935C1" w:rsidP="00BA23BB">
                      <w:pPr>
                        <w:pStyle w:val="ListParagraph"/>
                        <w:numPr>
                          <w:ilvl w:val="0"/>
                          <w:numId w:val="41"/>
                        </w:numPr>
                        <w:spacing w:before="0" w:after="0"/>
                        <w:rPr>
                          <w:lang w:val="en-US"/>
                        </w:rPr>
                      </w:pPr>
                      <w:r w:rsidRPr="00A21717">
                        <w:rPr>
                          <w:lang w:val="en-US"/>
                        </w:rPr>
                        <w:t>grievances and workplace safety issues that contain allegations of misconduct</w:t>
                      </w:r>
                    </w:p>
                    <w:p w14:paraId="0114DFB2" w14:textId="77777777" w:rsidR="001935C1" w:rsidRPr="00A21717" w:rsidRDefault="001935C1" w:rsidP="00BA23BB">
                      <w:pPr>
                        <w:pStyle w:val="ListParagraph"/>
                        <w:numPr>
                          <w:ilvl w:val="0"/>
                          <w:numId w:val="41"/>
                        </w:numPr>
                        <w:spacing w:before="0" w:after="0"/>
                        <w:rPr>
                          <w:lang w:val="en-US"/>
                        </w:rPr>
                      </w:pPr>
                      <w:r w:rsidRPr="00A21717">
                        <w:rPr>
                          <w:lang w:val="en-US"/>
                        </w:rPr>
                        <w:t xml:space="preserve">alleged fraud and corruption and </w:t>
                      </w:r>
                    </w:p>
                    <w:p w14:paraId="18D6732D" w14:textId="77777777" w:rsidR="001935C1" w:rsidRPr="00A21717" w:rsidRDefault="001935C1" w:rsidP="00BA23BB">
                      <w:pPr>
                        <w:pStyle w:val="ListParagraph"/>
                        <w:numPr>
                          <w:ilvl w:val="0"/>
                          <w:numId w:val="41"/>
                        </w:numPr>
                        <w:spacing w:before="0" w:after="0"/>
                        <w:rPr>
                          <w:lang w:val="en-US"/>
                        </w:rPr>
                      </w:pPr>
                      <w:r w:rsidRPr="00A21717">
                        <w:rPr>
                          <w:lang w:val="en-US"/>
                        </w:rPr>
                        <w:t>alleged breaches of the Code of Conduct or policies and procedures.</w:t>
                      </w:r>
                    </w:p>
                  </w:txbxContent>
                </v:textbox>
                <w10:wrap type="square" anchorx="margin"/>
              </v:shape>
            </w:pict>
          </mc:Fallback>
        </mc:AlternateContent>
      </w:r>
      <w:r w:rsidR="001F7D78" w:rsidRPr="001F7D78">
        <w:rPr>
          <w:lang w:val="en-US"/>
        </w:rPr>
        <w:t xml:space="preserve">You should strive to meet the timeframes in this document. </w:t>
      </w:r>
      <w:r w:rsidR="000A4489" w:rsidRPr="000A4489">
        <w:rPr>
          <w:lang w:val="en-US"/>
        </w:rPr>
        <w:t>It is better for each step to take no longer than one week, and ideally not longer than three working days. However, there may be mitigating circumstances that mean it is not possible to meet these timeframes. Any delays may need to be documented and communicated to relevant parties.</w:t>
      </w:r>
      <w:r w:rsidR="001F7D78" w:rsidRPr="001F7D78">
        <w:rPr>
          <w:lang w:val="en-US"/>
        </w:rPr>
        <w:t xml:space="preserve">  </w:t>
      </w:r>
    </w:p>
    <w:p w14:paraId="28F83BB7" w14:textId="77777777" w:rsidR="001F7D78" w:rsidRPr="001F7D78" w:rsidRDefault="001F7D78" w:rsidP="000A4489">
      <w:pPr>
        <w:keepNext/>
        <w:keepLines/>
        <w:pBdr>
          <w:top w:val="single" w:sz="4"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lastRenderedPageBreak/>
        <w:t>Step 1: Initial handling</w:t>
      </w:r>
    </w:p>
    <w:p w14:paraId="5617A522" w14:textId="38A8A804" w:rsidR="001F7D78" w:rsidRPr="001F7D78" w:rsidRDefault="00F15734" w:rsidP="001F7D78">
      <w:pPr>
        <w:spacing w:before="0" w:after="200"/>
        <w:rPr>
          <w:b/>
          <w:lang w:val="en-US"/>
        </w:rPr>
      </w:pPr>
      <w:r>
        <w:rPr>
          <w:b/>
          <w:lang w:val="en-US"/>
        </w:rPr>
        <w:t>Where possible, t</w:t>
      </w:r>
      <w:r w:rsidR="001F7D78" w:rsidRPr="001F7D78">
        <w:rPr>
          <w:b/>
          <w:lang w:val="en-US"/>
        </w:rPr>
        <w:t xml:space="preserve">o be completed in three working days of the allegation or suspicion of misconduct being reported to the </w:t>
      </w:r>
      <w:r w:rsidR="001F7D78" w:rsidRPr="00647FA2">
        <w:rPr>
          <w:b/>
          <w:color w:val="808080" w:themeColor="background1" w:themeShade="80"/>
          <w:lang w:val="en-US"/>
        </w:rPr>
        <w:t>[decision maker]</w:t>
      </w:r>
      <w:r w:rsidR="001F7D78" w:rsidRPr="001F7D78">
        <w:rPr>
          <w:b/>
          <w:lang w:val="en-US"/>
        </w:rPr>
        <w:t>.</w:t>
      </w:r>
    </w:p>
    <w:p w14:paraId="6426F865" w14:textId="570FBF86" w:rsidR="001F7D78" w:rsidRPr="001F7D78" w:rsidRDefault="001F7D78" w:rsidP="00BA23BB">
      <w:pPr>
        <w:numPr>
          <w:ilvl w:val="0"/>
          <w:numId w:val="43"/>
        </w:numPr>
        <w:spacing w:before="0" w:after="200"/>
        <w:rPr>
          <w:lang w:val="en-US"/>
        </w:rPr>
      </w:pPr>
      <w:r w:rsidRPr="001F7D78">
        <w:rPr>
          <w:lang w:val="en-US"/>
        </w:rPr>
        <w:t xml:space="preserve">When allegations or suspicions that may involve alleged misconduct arise, they should be reported to </w:t>
      </w:r>
      <w:r w:rsidRPr="00647FA2">
        <w:rPr>
          <w:color w:val="808080" w:themeColor="background1" w:themeShade="80"/>
          <w:lang w:val="en-US"/>
        </w:rPr>
        <w:t>[decision maker]</w:t>
      </w:r>
      <w:r w:rsidR="00FA1A76" w:rsidRPr="00FA1A76">
        <w:rPr>
          <w:lang w:val="en-US"/>
        </w:rPr>
        <w:t xml:space="preserve"> as soon as practicable</w:t>
      </w:r>
      <w:r w:rsidRPr="001F7D78">
        <w:rPr>
          <w:lang w:val="en-US"/>
        </w:rPr>
        <w:t xml:space="preserve">. If the allegations somehow involve </w:t>
      </w:r>
      <w:r w:rsidRPr="00647FA2">
        <w:rPr>
          <w:color w:val="808080" w:themeColor="background1" w:themeShade="80"/>
          <w:lang w:val="en-US"/>
        </w:rPr>
        <w:t>[decision maker]</w:t>
      </w:r>
      <w:r w:rsidRPr="001F7D78">
        <w:rPr>
          <w:lang w:val="en-US"/>
        </w:rPr>
        <w:t xml:space="preserve">, the report should go to </w:t>
      </w:r>
      <w:r w:rsidRPr="00647FA2">
        <w:rPr>
          <w:color w:val="808080" w:themeColor="background1" w:themeShade="80"/>
          <w:lang w:val="en-US"/>
        </w:rPr>
        <w:t>[secondary decision maker]</w:t>
      </w:r>
      <w:r w:rsidRPr="001F7D78">
        <w:rPr>
          <w:lang w:val="en-US"/>
        </w:rPr>
        <w:t>.</w:t>
      </w:r>
    </w:p>
    <w:p w14:paraId="46141BE0" w14:textId="77777777" w:rsidR="001F7D78" w:rsidRPr="001F7D78" w:rsidRDefault="001F7D78" w:rsidP="001F7D78">
      <w:pPr>
        <w:spacing w:before="120" w:after="120"/>
        <w:ind w:left="360"/>
        <w:rPr>
          <w:lang w:val="en-US"/>
        </w:rPr>
      </w:pPr>
      <w:r w:rsidRPr="001F7D78">
        <w:rPr>
          <w:lang w:val="en-US"/>
        </w:rPr>
        <w:t xml:space="preserve">Other than </w:t>
      </w:r>
      <w:r w:rsidRPr="00647FA2">
        <w:rPr>
          <w:color w:val="808080" w:themeColor="background1" w:themeShade="80"/>
          <w:lang w:val="en-US"/>
        </w:rPr>
        <w:t>[decision maker]</w:t>
      </w:r>
      <w:r w:rsidRPr="001F7D78">
        <w:rPr>
          <w:lang w:val="en-US"/>
        </w:rPr>
        <w:t>, the alleged misconduct should be kept confidential.</w:t>
      </w:r>
    </w:p>
    <w:p w14:paraId="0C7E2A68" w14:textId="77777777" w:rsidR="001F7D78" w:rsidRPr="001F7D78" w:rsidRDefault="001F7D78" w:rsidP="00BA23BB">
      <w:pPr>
        <w:numPr>
          <w:ilvl w:val="0"/>
          <w:numId w:val="43"/>
        </w:numPr>
        <w:spacing w:before="0" w:after="200"/>
        <w:rPr>
          <w:lang w:val="en-US"/>
        </w:rPr>
      </w:pPr>
      <w:r w:rsidRPr="001F7D78">
        <w:rPr>
          <w:lang w:val="en-US"/>
        </w:rPr>
        <w:t xml:space="preserve">If necessary, the </w:t>
      </w:r>
      <w:r w:rsidRPr="00647FA2">
        <w:rPr>
          <w:color w:val="808080" w:themeColor="background1" w:themeShade="80"/>
          <w:lang w:val="en-US"/>
        </w:rPr>
        <w:t>[decision maker]</w:t>
      </w:r>
      <w:r w:rsidRPr="001F7D78">
        <w:rPr>
          <w:lang w:val="en-US"/>
        </w:rPr>
        <w:t xml:space="preserve"> should immediately take steps to ensure the safety of any person at risk. </w:t>
      </w:r>
    </w:p>
    <w:p w14:paraId="5F2D9CF0" w14:textId="3C195040" w:rsidR="001F7D78" w:rsidRPr="001F7D78" w:rsidRDefault="001F7D78" w:rsidP="00BA23BB">
      <w:pPr>
        <w:numPr>
          <w:ilvl w:val="0"/>
          <w:numId w:val="43"/>
        </w:numPr>
        <w:spacing w:before="0" w:after="200"/>
        <w:rPr>
          <w:lang w:val="en-US"/>
        </w:rPr>
      </w:pPr>
      <w:r w:rsidRPr="001F7D78">
        <w:rPr>
          <w:lang w:val="en-US"/>
        </w:rPr>
        <w:t xml:space="preserve">The </w:t>
      </w:r>
      <w:r w:rsidRPr="00647FA2">
        <w:rPr>
          <w:color w:val="808080" w:themeColor="background1" w:themeShade="80"/>
          <w:lang w:val="en-US"/>
        </w:rPr>
        <w:t>[decision maker]</w:t>
      </w:r>
      <w:r w:rsidRPr="001F7D78">
        <w:rPr>
          <w:lang w:val="en-US"/>
        </w:rPr>
        <w:t xml:space="preserve"> </w:t>
      </w:r>
      <w:r w:rsidR="004641FA">
        <w:rPr>
          <w:lang w:val="en-US"/>
        </w:rPr>
        <w:t>should</w:t>
      </w:r>
      <w:r w:rsidRPr="001F7D78">
        <w:rPr>
          <w:lang w:val="en-US"/>
        </w:rPr>
        <w:t xml:space="preserve"> then determine whether: </w:t>
      </w:r>
    </w:p>
    <w:p w14:paraId="73EA9620" w14:textId="77777777" w:rsidR="001F7D78" w:rsidRPr="001F7D78" w:rsidRDefault="001F7D78" w:rsidP="00BA23BB">
      <w:pPr>
        <w:numPr>
          <w:ilvl w:val="0"/>
          <w:numId w:val="40"/>
        </w:numPr>
        <w:spacing w:before="0" w:after="0"/>
        <w:rPr>
          <w:lang w:val="en-US"/>
        </w:rPr>
      </w:pPr>
      <w:r w:rsidRPr="001F7D78">
        <w:rPr>
          <w:lang w:val="en-US"/>
        </w:rPr>
        <w:t xml:space="preserve">the matter is a whistle-blower complaint that needs to be dealt with under relevant legislation before it is dealt with as alleged misconduct </w:t>
      </w:r>
    </w:p>
    <w:p w14:paraId="098E3BE5" w14:textId="318F2ACF" w:rsidR="001F7D78" w:rsidRPr="001F7D78" w:rsidRDefault="001F7D78" w:rsidP="00F15734">
      <w:pPr>
        <w:numPr>
          <w:ilvl w:val="0"/>
          <w:numId w:val="40"/>
        </w:numPr>
        <w:spacing w:before="0" w:after="0"/>
        <w:rPr>
          <w:lang w:val="en-US"/>
        </w:rPr>
      </w:pPr>
      <w:r w:rsidRPr="001F7D78">
        <w:rPr>
          <w:lang w:val="en-US"/>
        </w:rPr>
        <w:t xml:space="preserve">immediate action needs to be taken, for example contacting an external body such as the police </w:t>
      </w:r>
      <w:r w:rsidR="00F15734">
        <w:rPr>
          <w:lang w:val="en-US"/>
        </w:rPr>
        <w:t>and/or suspending the respondent</w:t>
      </w:r>
    </w:p>
    <w:p w14:paraId="309C73D1" w14:textId="77777777" w:rsidR="001F7D78" w:rsidRPr="001F7D78" w:rsidRDefault="001F7D78" w:rsidP="00BA23BB">
      <w:pPr>
        <w:numPr>
          <w:ilvl w:val="0"/>
          <w:numId w:val="40"/>
        </w:numPr>
        <w:spacing w:before="0" w:after="0"/>
        <w:rPr>
          <w:lang w:val="en-US"/>
        </w:rPr>
      </w:pPr>
      <w:r w:rsidRPr="001F7D78">
        <w:rPr>
          <w:lang w:val="en-US"/>
        </w:rPr>
        <w:t xml:space="preserve">the matter involves alleged misconduct and </w:t>
      </w:r>
    </w:p>
    <w:p w14:paraId="7D13F888" w14:textId="1BA43C95" w:rsidR="001F7D78" w:rsidRPr="001F7D78" w:rsidRDefault="001F7D78" w:rsidP="00FA1A76">
      <w:pPr>
        <w:numPr>
          <w:ilvl w:val="0"/>
          <w:numId w:val="40"/>
        </w:numPr>
        <w:spacing w:before="0" w:after="200"/>
        <w:rPr>
          <w:lang w:val="en-US"/>
        </w:rPr>
      </w:pPr>
      <w:proofErr w:type="gramStart"/>
      <w:r w:rsidRPr="001F7D78">
        <w:rPr>
          <w:lang w:val="en-US"/>
        </w:rPr>
        <w:t>a</w:t>
      </w:r>
      <w:proofErr w:type="gramEnd"/>
      <w:r w:rsidRPr="001F7D78">
        <w:rPr>
          <w:lang w:val="en-US"/>
        </w:rPr>
        <w:t xml:space="preserve"> formal PA should be undertaken</w:t>
      </w:r>
      <w:r w:rsidR="00FA1A76">
        <w:rPr>
          <w:lang w:val="en-US"/>
        </w:rPr>
        <w:t xml:space="preserve"> (see </w:t>
      </w:r>
      <w:r w:rsidR="00FA1A76" w:rsidRPr="00FA1A76">
        <w:rPr>
          <w:i/>
          <w:lang w:val="en-US"/>
        </w:rPr>
        <w:t>Step 2: Formal preliminary assessment process</w:t>
      </w:r>
      <w:r w:rsidR="00FA1A76">
        <w:rPr>
          <w:lang w:val="en-US"/>
        </w:rPr>
        <w:t>)</w:t>
      </w:r>
      <w:r w:rsidRPr="001F7D78">
        <w:rPr>
          <w:lang w:val="en-US"/>
        </w:rPr>
        <w:t>.</w:t>
      </w:r>
    </w:p>
    <w:p w14:paraId="023270EC" w14:textId="77777777" w:rsidR="001F7D78" w:rsidRPr="001F7D78" w:rsidRDefault="001F7D78" w:rsidP="001F7D78">
      <w:pPr>
        <w:spacing w:before="0" w:after="200"/>
        <w:ind w:left="360"/>
        <w:rPr>
          <w:lang w:val="en-US"/>
        </w:rPr>
      </w:pPr>
      <w:r w:rsidRPr="001F7D78">
        <w:rPr>
          <w:lang w:val="en-US"/>
        </w:rPr>
        <w:t>Case conferencing may be used to make this decision. It may not be necessary to conduct a formal PA if, for example, it is evident that the matter should go straight to investigation, or that it would be best dealt with in another way. The decision on what to do should be documented.</w:t>
      </w:r>
    </w:p>
    <w:p w14:paraId="6422B66B" w14:textId="430A13A4" w:rsidR="001F7D78" w:rsidRPr="001F7D78" w:rsidRDefault="001F7D78" w:rsidP="00FA1A76">
      <w:pPr>
        <w:numPr>
          <w:ilvl w:val="0"/>
          <w:numId w:val="43"/>
        </w:numPr>
        <w:spacing w:before="0" w:after="200"/>
        <w:rPr>
          <w:lang w:val="en-US"/>
        </w:rPr>
      </w:pPr>
      <w:r w:rsidRPr="001F7D78">
        <w:rPr>
          <w:lang w:val="en-US"/>
        </w:rPr>
        <w:t xml:space="preserve">If the matter does not require a formal PA, the </w:t>
      </w:r>
      <w:r w:rsidRPr="00647FA2">
        <w:rPr>
          <w:color w:val="808080" w:themeColor="background1" w:themeShade="80"/>
          <w:lang w:val="en-US"/>
        </w:rPr>
        <w:t xml:space="preserve">[decision maker] </w:t>
      </w:r>
      <w:r w:rsidRPr="001F7D78">
        <w:rPr>
          <w:lang w:val="en-US"/>
        </w:rPr>
        <w:t xml:space="preserve">should move to </w:t>
      </w:r>
      <w:r w:rsidR="00FA1A76" w:rsidRPr="00FA1A76">
        <w:rPr>
          <w:i/>
          <w:lang w:val="en-US"/>
        </w:rPr>
        <w:t>Step 3: Deciding what action to take</w:t>
      </w:r>
      <w:r w:rsidRPr="00FA1A76">
        <w:rPr>
          <w:i/>
          <w:lang w:val="en-US"/>
        </w:rPr>
        <w:t>.</w:t>
      </w:r>
      <w:r w:rsidRPr="001F7D78">
        <w:rPr>
          <w:lang w:val="en-US"/>
        </w:rPr>
        <w:t xml:space="preserve"> </w:t>
      </w:r>
    </w:p>
    <w:p w14:paraId="22BD18EB" w14:textId="72F971EC" w:rsidR="001F7D78" w:rsidRPr="001F7D78" w:rsidRDefault="001F7D78" w:rsidP="00FA1A76">
      <w:pPr>
        <w:numPr>
          <w:ilvl w:val="0"/>
          <w:numId w:val="43"/>
        </w:numPr>
        <w:spacing w:before="0" w:after="200"/>
        <w:rPr>
          <w:lang w:val="en-US"/>
        </w:rPr>
      </w:pPr>
      <w:r w:rsidRPr="001F7D78">
        <w:rPr>
          <w:lang w:val="en-US"/>
        </w:rPr>
        <w:t xml:space="preserve">If the matter requires a formal PA, the </w:t>
      </w:r>
      <w:r w:rsidRPr="00647FA2">
        <w:rPr>
          <w:color w:val="808080" w:themeColor="background1" w:themeShade="80"/>
          <w:lang w:val="en-US"/>
        </w:rPr>
        <w:t xml:space="preserve">[decision maker] </w:t>
      </w:r>
      <w:r w:rsidRPr="001F7D78">
        <w:rPr>
          <w:lang w:val="en-US"/>
        </w:rPr>
        <w:t xml:space="preserve">should direct somebody else to undertake the PA (‘the assessor’) under </w:t>
      </w:r>
      <w:r w:rsidR="00FA1A76" w:rsidRPr="00FA1A76">
        <w:rPr>
          <w:i/>
          <w:lang w:val="en-US"/>
        </w:rPr>
        <w:t>Step 2: Formal preliminary assessment process</w:t>
      </w:r>
      <w:r w:rsidRPr="001F7D78">
        <w:rPr>
          <w:lang w:val="en-US"/>
        </w:rPr>
        <w:t>.</w:t>
      </w:r>
    </w:p>
    <w:p w14:paraId="4B71A505" w14:textId="77777777" w:rsidR="001F7D78" w:rsidRPr="001F7D78" w:rsidRDefault="001F7D78" w:rsidP="00BA23BB">
      <w:pPr>
        <w:numPr>
          <w:ilvl w:val="0"/>
          <w:numId w:val="40"/>
        </w:numPr>
        <w:spacing w:before="0" w:after="0"/>
        <w:rPr>
          <w:lang w:val="en-US"/>
        </w:rPr>
      </w:pPr>
      <w:r w:rsidRPr="001F7D78">
        <w:rPr>
          <w:lang w:val="en-US"/>
        </w:rPr>
        <w:t>The assessor should not have a conflict of interest.</w:t>
      </w:r>
    </w:p>
    <w:p w14:paraId="61D48CC0" w14:textId="08D10968" w:rsidR="001F7D78" w:rsidRPr="00FA1A76" w:rsidRDefault="001F7D78" w:rsidP="00FA1A76">
      <w:pPr>
        <w:numPr>
          <w:ilvl w:val="0"/>
          <w:numId w:val="40"/>
        </w:numPr>
        <w:spacing w:before="0" w:after="200"/>
        <w:rPr>
          <w:lang w:val="en-US"/>
        </w:rPr>
      </w:pPr>
      <w:r w:rsidRPr="001F7D78">
        <w:rPr>
          <w:lang w:val="en-US"/>
        </w:rPr>
        <w:t xml:space="preserve">The direction should be given in writing using </w:t>
      </w:r>
      <w:r w:rsidR="00FA1A76" w:rsidRPr="00FA1A76">
        <w:rPr>
          <w:i/>
          <w:lang w:val="en-US"/>
        </w:rPr>
        <w:t xml:space="preserve">Attachment </w:t>
      </w:r>
      <w:proofErr w:type="gramStart"/>
      <w:r w:rsidR="00FA1A76" w:rsidRPr="00FA1A76">
        <w:rPr>
          <w:i/>
          <w:lang w:val="en-US"/>
        </w:rPr>
        <w:t>A</w:t>
      </w:r>
      <w:proofErr w:type="gramEnd"/>
      <w:r w:rsidR="00FA1A76" w:rsidRPr="00FA1A76">
        <w:rPr>
          <w:i/>
          <w:lang w:val="en-US"/>
        </w:rPr>
        <w:t xml:space="preserve"> – template for formal preliminary assessment direction</w:t>
      </w:r>
      <w:r w:rsidR="00FA1A76">
        <w:rPr>
          <w:lang w:val="en-US"/>
        </w:rPr>
        <w:t>.</w:t>
      </w:r>
    </w:p>
    <w:p w14:paraId="32289D15"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rPr>
      </w:pPr>
      <w:bookmarkStart w:id="4" w:name="_Ref491764258"/>
      <w:r w:rsidRPr="001F7D78">
        <w:rPr>
          <w:rFonts w:eastAsiaTheme="majorEastAsia" w:cstheme="majorBidi"/>
          <w:b/>
          <w:iCs/>
        </w:rPr>
        <w:t>Step 2: Formal preliminary assessment process</w:t>
      </w:r>
      <w:bookmarkEnd w:id="4"/>
    </w:p>
    <w:p w14:paraId="5B1F07B8" w14:textId="6BD727F8" w:rsidR="001F7D78" w:rsidRPr="001F7D78" w:rsidRDefault="00F15734" w:rsidP="001F7D78">
      <w:pPr>
        <w:spacing w:before="0" w:after="200"/>
        <w:rPr>
          <w:b/>
          <w:lang w:val="en-US"/>
        </w:rPr>
      </w:pPr>
      <w:r>
        <w:rPr>
          <w:b/>
          <w:lang w:val="en-US"/>
        </w:rPr>
        <w:t>Where possible, t</w:t>
      </w:r>
      <w:r w:rsidR="001F7D78" w:rsidRPr="001F7D78">
        <w:rPr>
          <w:b/>
          <w:lang w:val="en-US"/>
        </w:rPr>
        <w:t>o be completed in three working days of receipt of the direction to complete a PA.</w:t>
      </w:r>
    </w:p>
    <w:p w14:paraId="5077F68F" w14:textId="77777777" w:rsidR="001F7D78" w:rsidRPr="001F7D78" w:rsidRDefault="001F7D78" w:rsidP="00BA23BB">
      <w:pPr>
        <w:numPr>
          <w:ilvl w:val="0"/>
          <w:numId w:val="44"/>
        </w:numPr>
        <w:spacing w:before="0" w:after="200"/>
        <w:rPr>
          <w:lang w:val="en-US"/>
        </w:rPr>
      </w:pPr>
      <w:r w:rsidRPr="001F7D78">
        <w:rPr>
          <w:lang w:val="en-US"/>
        </w:rPr>
        <w:t>During the assessment, the assessor should:</w:t>
      </w:r>
    </w:p>
    <w:p w14:paraId="253AA830" w14:textId="77777777" w:rsidR="001F7D78" w:rsidRPr="001F7D78" w:rsidRDefault="001F7D78" w:rsidP="00BA23BB">
      <w:pPr>
        <w:numPr>
          <w:ilvl w:val="0"/>
          <w:numId w:val="40"/>
        </w:numPr>
        <w:spacing w:before="0" w:after="0"/>
        <w:rPr>
          <w:lang w:val="en-US"/>
        </w:rPr>
      </w:pPr>
      <w:r w:rsidRPr="001F7D78">
        <w:rPr>
          <w:lang w:val="en-US"/>
        </w:rPr>
        <w:t xml:space="preserve">maintain but not guarantee confidentiality </w:t>
      </w:r>
    </w:p>
    <w:p w14:paraId="565303EA" w14:textId="77777777" w:rsidR="001F7D78" w:rsidRPr="001F7D78" w:rsidRDefault="001F7D78" w:rsidP="00BA23BB">
      <w:pPr>
        <w:numPr>
          <w:ilvl w:val="0"/>
          <w:numId w:val="40"/>
        </w:numPr>
        <w:spacing w:before="0" w:after="0"/>
        <w:rPr>
          <w:lang w:val="en-US"/>
        </w:rPr>
      </w:pPr>
      <w:r w:rsidRPr="001F7D78">
        <w:rPr>
          <w:lang w:val="en-US"/>
        </w:rPr>
        <w:t>be alert to conflicts of interest and</w:t>
      </w:r>
    </w:p>
    <w:p w14:paraId="49CA16FA" w14:textId="77777777" w:rsidR="001F7D78" w:rsidRPr="001F7D78" w:rsidRDefault="001F7D78" w:rsidP="00BA23BB">
      <w:pPr>
        <w:numPr>
          <w:ilvl w:val="0"/>
          <w:numId w:val="40"/>
        </w:numPr>
        <w:spacing w:before="0" w:after="200"/>
        <w:rPr>
          <w:lang w:val="en-US"/>
        </w:rPr>
      </w:pPr>
      <w:proofErr w:type="gramStart"/>
      <w:r w:rsidRPr="001F7D78">
        <w:rPr>
          <w:lang w:val="en-US"/>
        </w:rPr>
        <w:t>not</w:t>
      </w:r>
      <w:proofErr w:type="gramEnd"/>
      <w:r w:rsidRPr="001F7D78">
        <w:rPr>
          <w:lang w:val="en-US"/>
        </w:rPr>
        <w:t xml:space="preserve"> contact the respondent/s.</w:t>
      </w:r>
    </w:p>
    <w:p w14:paraId="68E04F08" w14:textId="77777777" w:rsidR="001F7D78" w:rsidRPr="001F7D78" w:rsidRDefault="001F7D78" w:rsidP="00BA23BB">
      <w:pPr>
        <w:numPr>
          <w:ilvl w:val="0"/>
          <w:numId w:val="44"/>
        </w:numPr>
        <w:spacing w:before="0" w:after="200"/>
        <w:rPr>
          <w:lang w:val="en-US"/>
        </w:rPr>
      </w:pPr>
      <w:r w:rsidRPr="001F7D78">
        <w:rPr>
          <w:lang w:val="en-US"/>
        </w:rPr>
        <w:t>The first step taken should be to confidentially secure and store information that may be lost or destroyed.</w:t>
      </w:r>
    </w:p>
    <w:p w14:paraId="0044DA6D" w14:textId="77777777" w:rsidR="001F7D78" w:rsidRPr="001F7D78" w:rsidRDefault="001F7D78" w:rsidP="001F7D78">
      <w:pPr>
        <w:keepNext/>
        <w:keepLines/>
        <w:spacing w:before="120" w:after="120"/>
        <w:outlineLvl w:val="6"/>
        <w:rPr>
          <w:rFonts w:eastAsiaTheme="majorEastAsia" w:cstheme="majorBidi"/>
          <w:b/>
          <w:i/>
          <w:iCs/>
          <w:lang w:val="en-US"/>
        </w:rPr>
      </w:pPr>
      <w:r w:rsidRPr="001F7D78">
        <w:rPr>
          <w:rFonts w:eastAsiaTheme="majorEastAsia" w:cstheme="majorBidi"/>
          <w:b/>
          <w:i/>
          <w:iCs/>
          <w:lang w:val="en-US"/>
        </w:rPr>
        <w:t>Contacting the source</w:t>
      </w:r>
    </w:p>
    <w:p w14:paraId="6C7C2604" w14:textId="77777777" w:rsidR="001F7D78" w:rsidRPr="001F7D78" w:rsidRDefault="001F7D78" w:rsidP="00BA23BB">
      <w:pPr>
        <w:numPr>
          <w:ilvl w:val="0"/>
          <w:numId w:val="44"/>
        </w:numPr>
        <w:spacing w:before="0" w:after="200"/>
        <w:rPr>
          <w:lang w:val="en-US"/>
        </w:rPr>
      </w:pPr>
      <w:r w:rsidRPr="001F7D78">
        <w:rPr>
          <w:lang w:val="en-US"/>
        </w:rPr>
        <w:t>Contact the source if more information is required. Before contacting the source, prepare for the meeting and consider:</w:t>
      </w:r>
    </w:p>
    <w:p w14:paraId="71CB5DEA" w14:textId="77777777" w:rsidR="001F7D78" w:rsidRPr="001F7D78" w:rsidRDefault="001F7D78" w:rsidP="00BA23BB">
      <w:pPr>
        <w:numPr>
          <w:ilvl w:val="0"/>
          <w:numId w:val="40"/>
        </w:numPr>
        <w:spacing w:before="0" w:after="0"/>
        <w:rPr>
          <w:lang w:val="en-US"/>
        </w:rPr>
      </w:pPr>
      <w:r w:rsidRPr="001F7D78">
        <w:rPr>
          <w:lang w:val="en-US"/>
        </w:rPr>
        <w:lastRenderedPageBreak/>
        <w:t>what information is needed and what information the source may have</w:t>
      </w:r>
    </w:p>
    <w:p w14:paraId="21DEC8FB" w14:textId="77777777" w:rsidR="001F7D78" w:rsidRPr="001F7D78" w:rsidRDefault="001F7D78" w:rsidP="00BA23BB">
      <w:pPr>
        <w:numPr>
          <w:ilvl w:val="0"/>
          <w:numId w:val="40"/>
        </w:numPr>
        <w:spacing w:before="0" w:after="0"/>
        <w:rPr>
          <w:lang w:val="en-US"/>
        </w:rPr>
      </w:pPr>
      <w:r w:rsidRPr="001F7D78">
        <w:rPr>
          <w:lang w:val="en-US"/>
        </w:rPr>
        <w:t>asking how the source came by the information</w:t>
      </w:r>
    </w:p>
    <w:p w14:paraId="7AD0F91B" w14:textId="77777777" w:rsidR="001F7D78" w:rsidRPr="001F7D78" w:rsidRDefault="001F7D78" w:rsidP="00BA23BB">
      <w:pPr>
        <w:numPr>
          <w:ilvl w:val="0"/>
          <w:numId w:val="40"/>
        </w:numPr>
        <w:spacing w:before="0" w:after="0"/>
        <w:rPr>
          <w:lang w:val="en-US"/>
        </w:rPr>
      </w:pPr>
      <w:r w:rsidRPr="001F7D78">
        <w:rPr>
          <w:lang w:val="en-US"/>
        </w:rPr>
        <w:t>asking if they have any other relevant information or contacts and</w:t>
      </w:r>
    </w:p>
    <w:p w14:paraId="3DF17C4A" w14:textId="77777777" w:rsidR="001F7D78" w:rsidRPr="001F7D78" w:rsidRDefault="001F7D78" w:rsidP="00BA23BB">
      <w:pPr>
        <w:numPr>
          <w:ilvl w:val="0"/>
          <w:numId w:val="40"/>
        </w:numPr>
        <w:spacing w:before="0" w:after="200"/>
        <w:rPr>
          <w:lang w:val="en-US"/>
        </w:rPr>
      </w:pPr>
      <w:proofErr w:type="gramStart"/>
      <w:r w:rsidRPr="001F7D78">
        <w:rPr>
          <w:lang w:val="en-US"/>
        </w:rPr>
        <w:t>how</w:t>
      </w:r>
      <w:proofErr w:type="gramEnd"/>
      <w:r w:rsidRPr="001F7D78">
        <w:rPr>
          <w:lang w:val="en-US"/>
        </w:rPr>
        <w:t xml:space="preserve"> to manage the source’s expectations of the PA and any subsequent process used to address the matter.</w:t>
      </w:r>
    </w:p>
    <w:p w14:paraId="743A09E8" w14:textId="77777777" w:rsidR="001F7D78" w:rsidRPr="001F7D78" w:rsidRDefault="001F7D78" w:rsidP="00BA23BB">
      <w:pPr>
        <w:numPr>
          <w:ilvl w:val="0"/>
          <w:numId w:val="44"/>
        </w:numPr>
        <w:spacing w:before="0" w:after="200"/>
        <w:rPr>
          <w:lang w:val="en-US"/>
        </w:rPr>
      </w:pPr>
      <w:r w:rsidRPr="001F7D78">
        <w:rPr>
          <w:lang w:val="en-US"/>
        </w:rPr>
        <w:t>At the meeting, tell the source:</w:t>
      </w:r>
    </w:p>
    <w:p w14:paraId="719B001D" w14:textId="77777777" w:rsidR="001F7D78" w:rsidRPr="001F7D78" w:rsidRDefault="001F7D78" w:rsidP="00BA23BB">
      <w:pPr>
        <w:numPr>
          <w:ilvl w:val="0"/>
          <w:numId w:val="40"/>
        </w:numPr>
        <w:spacing w:before="0" w:after="0"/>
        <w:rPr>
          <w:lang w:val="en-US"/>
        </w:rPr>
      </w:pPr>
      <w:r w:rsidRPr="001F7D78">
        <w:rPr>
          <w:lang w:val="en-US"/>
        </w:rPr>
        <w:t>the purpose of the PA – a fact finding exercise to help determine how to deal with the allegations</w:t>
      </w:r>
    </w:p>
    <w:p w14:paraId="62605C08" w14:textId="77777777" w:rsidR="001F7D78" w:rsidRPr="001F7D78" w:rsidRDefault="001F7D78" w:rsidP="00BA23BB">
      <w:pPr>
        <w:numPr>
          <w:ilvl w:val="0"/>
          <w:numId w:val="40"/>
        </w:numPr>
        <w:spacing w:before="0" w:after="0"/>
        <w:rPr>
          <w:lang w:val="en-US"/>
        </w:rPr>
      </w:pPr>
      <w:r w:rsidRPr="001F7D78">
        <w:rPr>
          <w:lang w:val="en-US"/>
        </w:rPr>
        <w:t xml:space="preserve">that any information they give may be used in evidence </w:t>
      </w:r>
    </w:p>
    <w:p w14:paraId="25B796B8" w14:textId="77777777" w:rsidR="001F7D78" w:rsidRPr="001F7D78" w:rsidRDefault="001F7D78" w:rsidP="00BA23BB">
      <w:pPr>
        <w:numPr>
          <w:ilvl w:val="0"/>
          <w:numId w:val="40"/>
        </w:numPr>
        <w:spacing w:before="0" w:after="0"/>
        <w:rPr>
          <w:lang w:val="en-US"/>
        </w:rPr>
      </w:pPr>
      <w:r w:rsidRPr="001F7D78">
        <w:rPr>
          <w:lang w:val="en-US"/>
        </w:rPr>
        <w:t>that their information may be provided to others, including the respondent, if required e.g. for the purposes of procedural fairness and</w:t>
      </w:r>
    </w:p>
    <w:p w14:paraId="0F1DD555" w14:textId="77777777" w:rsidR="001F7D78" w:rsidRPr="001F7D78" w:rsidRDefault="001F7D78" w:rsidP="00BA23BB">
      <w:pPr>
        <w:numPr>
          <w:ilvl w:val="0"/>
          <w:numId w:val="40"/>
        </w:numPr>
        <w:spacing w:before="0" w:after="200"/>
        <w:rPr>
          <w:lang w:val="en-US"/>
        </w:rPr>
      </w:pPr>
      <w:proofErr w:type="gramStart"/>
      <w:r w:rsidRPr="001F7D78">
        <w:rPr>
          <w:lang w:val="en-US"/>
        </w:rPr>
        <w:t>that</w:t>
      </w:r>
      <w:proofErr w:type="gramEnd"/>
      <w:r w:rsidRPr="001F7D78">
        <w:rPr>
          <w:lang w:val="en-US"/>
        </w:rPr>
        <w:t xml:space="preserve"> the matter is confidential – a formal direction to maintain confidentiality may be given to internal sources if necessary.</w:t>
      </w:r>
    </w:p>
    <w:p w14:paraId="068DD21C" w14:textId="77777777" w:rsidR="001F7D78" w:rsidRPr="001F7D78" w:rsidRDefault="001F7D78" w:rsidP="00BA23BB">
      <w:pPr>
        <w:numPr>
          <w:ilvl w:val="0"/>
          <w:numId w:val="44"/>
        </w:numPr>
        <w:spacing w:before="0" w:after="200"/>
        <w:rPr>
          <w:lang w:val="en-US"/>
        </w:rPr>
      </w:pPr>
      <w:r w:rsidRPr="001F7D78">
        <w:rPr>
          <w:lang w:val="en-US"/>
        </w:rPr>
        <w:t xml:space="preserve">After the meeting, make a formal record of the meeting and the information given. If possible, obtain the source’s agreement in writing that the record is true and correct. </w:t>
      </w:r>
    </w:p>
    <w:p w14:paraId="09C22071" w14:textId="77777777" w:rsidR="001F7D78" w:rsidRPr="001F7D78" w:rsidRDefault="001F7D78" w:rsidP="00BA23BB">
      <w:pPr>
        <w:numPr>
          <w:ilvl w:val="0"/>
          <w:numId w:val="44"/>
        </w:numPr>
        <w:spacing w:before="0" w:after="200"/>
        <w:rPr>
          <w:lang w:val="en-US"/>
        </w:rPr>
      </w:pPr>
      <w:r w:rsidRPr="001F7D78">
        <w:rPr>
          <w:lang w:val="en-US"/>
        </w:rPr>
        <w:t>If the source refuses to speak to the assessor, this should be noted in the report.</w:t>
      </w:r>
    </w:p>
    <w:p w14:paraId="77633F3A" w14:textId="77777777" w:rsidR="001F7D78" w:rsidRPr="001F7D78" w:rsidRDefault="001F7D78" w:rsidP="001F7D78">
      <w:pPr>
        <w:keepNext/>
        <w:keepLines/>
        <w:spacing w:before="120" w:after="120"/>
        <w:outlineLvl w:val="6"/>
        <w:rPr>
          <w:rFonts w:eastAsiaTheme="majorEastAsia" w:cstheme="majorBidi"/>
          <w:b/>
          <w:i/>
          <w:iCs/>
          <w:lang w:val="en-US"/>
        </w:rPr>
      </w:pPr>
      <w:r w:rsidRPr="001F7D78">
        <w:rPr>
          <w:rFonts w:eastAsiaTheme="majorEastAsia" w:cstheme="majorBidi"/>
          <w:b/>
          <w:i/>
          <w:iCs/>
          <w:lang w:val="en-US"/>
        </w:rPr>
        <w:t>Collecting other information</w:t>
      </w:r>
    </w:p>
    <w:p w14:paraId="357D8C68" w14:textId="77777777" w:rsidR="001F7D78" w:rsidRPr="001F7D78" w:rsidRDefault="001F7D78" w:rsidP="00BA23BB">
      <w:pPr>
        <w:numPr>
          <w:ilvl w:val="0"/>
          <w:numId w:val="44"/>
        </w:numPr>
        <w:spacing w:before="0" w:after="200"/>
        <w:rPr>
          <w:lang w:val="en-US"/>
        </w:rPr>
      </w:pPr>
      <w:r w:rsidRPr="001F7D78">
        <w:rPr>
          <w:lang w:val="en-US"/>
        </w:rPr>
        <w:t>Collect any and all other relevant information which can be obtained quickly and confidentially</w:t>
      </w:r>
      <w:r w:rsidRPr="001F7D78">
        <w:t xml:space="preserve">. There needs to be enough information for the </w:t>
      </w:r>
      <w:r w:rsidRPr="00647FA2">
        <w:rPr>
          <w:color w:val="808080" w:themeColor="background1" w:themeShade="80"/>
        </w:rPr>
        <w:t>[decision maker]</w:t>
      </w:r>
      <w:r w:rsidRPr="001F7D78">
        <w:t xml:space="preserve"> to make an informed decision about how to deal with the matter.</w:t>
      </w:r>
    </w:p>
    <w:p w14:paraId="2C8040D5" w14:textId="73AD69F1" w:rsidR="001F7D78" w:rsidRPr="001F7D78" w:rsidRDefault="001F7D78" w:rsidP="00F63629">
      <w:pPr>
        <w:numPr>
          <w:ilvl w:val="0"/>
          <w:numId w:val="40"/>
        </w:numPr>
        <w:spacing w:before="0" w:after="0"/>
        <w:rPr>
          <w:i/>
          <w:lang w:val="en-US"/>
        </w:rPr>
      </w:pPr>
      <w:r w:rsidRPr="001F7D78">
        <w:t xml:space="preserve">Some sources of information are listed in </w:t>
      </w:r>
      <w:r w:rsidR="00F63629" w:rsidRPr="00F63629">
        <w:rPr>
          <w:i/>
        </w:rPr>
        <w:t>Attachment B – template for formal preliminary assessment report</w:t>
      </w:r>
      <w:r w:rsidRPr="00F63629">
        <w:rPr>
          <w:i/>
        </w:rPr>
        <w:t>.</w:t>
      </w:r>
    </w:p>
    <w:p w14:paraId="4F43F70E" w14:textId="148389BF" w:rsidR="001F7D78" w:rsidRPr="001F7D78" w:rsidRDefault="006E39F5" w:rsidP="00BA23BB">
      <w:pPr>
        <w:numPr>
          <w:ilvl w:val="0"/>
          <w:numId w:val="40"/>
        </w:numPr>
        <w:spacing w:before="0" w:after="0"/>
        <w:rPr>
          <w:lang w:val="en-US"/>
        </w:rPr>
      </w:pPr>
      <w:r w:rsidRPr="006E39F5">
        <w:t>You</w:t>
      </w:r>
      <w:r>
        <w:t xml:space="preserve"> should</w:t>
      </w:r>
      <w:r w:rsidRPr="006E39F5">
        <w:t xml:space="preserve"> not</w:t>
      </w:r>
      <w:r w:rsidR="001F7D78" w:rsidRPr="001F7D78">
        <w:t xml:space="preserve"> contact any witnesses (other than the source) or the respondent.</w:t>
      </w:r>
    </w:p>
    <w:p w14:paraId="7D69BF74" w14:textId="77777777" w:rsidR="001F7D78" w:rsidRPr="001F7D78" w:rsidRDefault="001F7D78" w:rsidP="001F7D78">
      <w:pPr>
        <w:keepNext/>
        <w:keepLines/>
        <w:spacing w:before="120" w:after="120"/>
        <w:outlineLvl w:val="6"/>
        <w:rPr>
          <w:rFonts w:eastAsiaTheme="majorEastAsia" w:cstheme="majorBidi"/>
          <w:b/>
          <w:i/>
          <w:iCs/>
          <w:lang w:val="en-US"/>
        </w:rPr>
      </w:pPr>
      <w:r w:rsidRPr="001F7D78">
        <w:rPr>
          <w:rFonts w:eastAsiaTheme="majorEastAsia" w:cstheme="majorBidi"/>
          <w:b/>
          <w:i/>
          <w:iCs/>
          <w:lang w:val="en-US"/>
        </w:rPr>
        <w:t xml:space="preserve">Writing the preliminary assessment report </w:t>
      </w:r>
    </w:p>
    <w:p w14:paraId="5CE2D081" w14:textId="158FFF59" w:rsidR="001F7D78" w:rsidRPr="001F7D78" w:rsidRDefault="001F7D78" w:rsidP="00BA23BB">
      <w:pPr>
        <w:numPr>
          <w:ilvl w:val="0"/>
          <w:numId w:val="44"/>
        </w:numPr>
        <w:spacing w:before="0" w:after="200"/>
        <w:rPr>
          <w:lang w:val="en-US"/>
        </w:rPr>
      </w:pPr>
      <w:r w:rsidRPr="001F7D78">
        <w:rPr>
          <w:lang w:val="en-US"/>
        </w:rPr>
        <w:t xml:space="preserve">Write a short report using </w:t>
      </w:r>
      <w:r w:rsidR="00F63629" w:rsidRPr="00F63629">
        <w:rPr>
          <w:i/>
        </w:rPr>
        <w:t>Attachment B – template for formal preliminary assessment report</w:t>
      </w:r>
      <w:r w:rsidRPr="001F7D78">
        <w:rPr>
          <w:lang w:val="en-US"/>
        </w:rPr>
        <w:t>. The report:</w:t>
      </w:r>
    </w:p>
    <w:p w14:paraId="0465DF60" w14:textId="77777777" w:rsidR="001F7D78" w:rsidRPr="001F7D78" w:rsidRDefault="001F7D78" w:rsidP="00BA23BB">
      <w:pPr>
        <w:numPr>
          <w:ilvl w:val="0"/>
          <w:numId w:val="40"/>
        </w:numPr>
        <w:spacing w:before="0" w:after="0"/>
        <w:rPr>
          <w:lang w:val="en-US"/>
        </w:rPr>
      </w:pPr>
      <w:r w:rsidRPr="001F7D78">
        <w:t>should</w:t>
      </w:r>
      <w:r w:rsidRPr="001F7D78">
        <w:rPr>
          <w:lang w:val="en-US"/>
        </w:rPr>
        <w:t xml:space="preserve"> be a maximum of five pages and</w:t>
      </w:r>
    </w:p>
    <w:p w14:paraId="533718AD" w14:textId="289AEE75" w:rsidR="001F7D78" w:rsidRPr="001F7D78" w:rsidRDefault="00F15734" w:rsidP="00F15734">
      <w:pPr>
        <w:numPr>
          <w:ilvl w:val="0"/>
          <w:numId w:val="40"/>
        </w:numPr>
        <w:spacing w:before="0" w:after="0"/>
        <w:rPr>
          <w:lang w:val="en-US"/>
        </w:rPr>
      </w:pPr>
      <w:proofErr w:type="gramStart"/>
      <w:r w:rsidRPr="00F15734">
        <w:t>where</w:t>
      </w:r>
      <w:proofErr w:type="gramEnd"/>
      <w:r w:rsidRPr="00F15734">
        <w:t xml:space="preserve"> possible, </w:t>
      </w:r>
      <w:r w:rsidR="001F7D78" w:rsidRPr="001F7D78">
        <w:t>should</w:t>
      </w:r>
      <w:r w:rsidR="001F7D78" w:rsidRPr="001F7D78">
        <w:rPr>
          <w:lang w:val="en-US"/>
        </w:rPr>
        <w:t xml:space="preserve"> be delivered to the </w:t>
      </w:r>
      <w:r w:rsidR="001F7D78" w:rsidRPr="00647FA2">
        <w:rPr>
          <w:color w:val="808080" w:themeColor="background1" w:themeShade="80"/>
          <w:lang w:val="en-US"/>
        </w:rPr>
        <w:t xml:space="preserve">[decision maker] </w:t>
      </w:r>
      <w:r w:rsidR="001F7D78" w:rsidRPr="001F7D78">
        <w:rPr>
          <w:lang w:val="en-US"/>
        </w:rPr>
        <w:t xml:space="preserve">within three working days of the assessor receiving the direction to conduct the assessment. This timeframe may be extended by the </w:t>
      </w:r>
      <w:r w:rsidR="001F7D78" w:rsidRPr="00647FA2">
        <w:rPr>
          <w:color w:val="808080" w:themeColor="background1" w:themeShade="80"/>
          <w:lang w:val="en-US"/>
        </w:rPr>
        <w:t xml:space="preserve">[decision maker] </w:t>
      </w:r>
      <w:r w:rsidR="001F7D78" w:rsidRPr="001F7D78">
        <w:rPr>
          <w:lang w:val="en-US"/>
        </w:rPr>
        <w:t xml:space="preserve">if required.  </w:t>
      </w:r>
    </w:p>
    <w:p w14:paraId="03BA8489"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bookmarkStart w:id="5" w:name="_Ref491764060"/>
      <w:r w:rsidRPr="001F7D78">
        <w:rPr>
          <w:rFonts w:eastAsiaTheme="majorEastAsia" w:cstheme="majorBidi"/>
          <w:b/>
          <w:iCs/>
          <w:lang w:val="en-US"/>
        </w:rPr>
        <w:t>Step 3: Deciding what action to take</w:t>
      </w:r>
      <w:bookmarkEnd w:id="5"/>
      <w:r w:rsidRPr="001F7D78">
        <w:rPr>
          <w:rFonts w:eastAsiaTheme="majorEastAsia" w:cstheme="majorBidi"/>
          <w:b/>
          <w:iCs/>
          <w:lang w:val="en-US"/>
        </w:rPr>
        <w:t xml:space="preserve"> </w:t>
      </w:r>
    </w:p>
    <w:p w14:paraId="257B2D86" w14:textId="1CB47686" w:rsidR="001F7D78" w:rsidRPr="001F7D78" w:rsidRDefault="00F15734" w:rsidP="001F7D78">
      <w:pPr>
        <w:spacing w:before="0" w:after="200"/>
        <w:rPr>
          <w:b/>
          <w:lang w:val="en-US"/>
        </w:rPr>
      </w:pPr>
      <w:r>
        <w:rPr>
          <w:b/>
          <w:lang w:val="en-US"/>
        </w:rPr>
        <w:t>Where possible, t</w:t>
      </w:r>
      <w:r w:rsidR="001F7D78" w:rsidRPr="001F7D78">
        <w:rPr>
          <w:b/>
          <w:lang w:val="en-US"/>
        </w:rPr>
        <w:t>o be completed in three working days of receipt of the formal PA report/decision not to conduct a formal PA.</w:t>
      </w:r>
    </w:p>
    <w:p w14:paraId="018E388A" w14:textId="77777777" w:rsidR="001F7D78" w:rsidRPr="001F7D78" w:rsidRDefault="001F7D78" w:rsidP="00BA23BB">
      <w:pPr>
        <w:numPr>
          <w:ilvl w:val="0"/>
          <w:numId w:val="45"/>
        </w:numPr>
        <w:spacing w:before="0" w:after="200"/>
        <w:rPr>
          <w:b/>
          <w:i/>
          <w:lang w:val="en-US"/>
        </w:rPr>
      </w:pPr>
      <w:r w:rsidRPr="001F7D78">
        <w:rPr>
          <w:lang w:val="en-US"/>
        </w:rPr>
        <w:t xml:space="preserve">The </w:t>
      </w:r>
      <w:r w:rsidRPr="00647FA2">
        <w:rPr>
          <w:color w:val="808080" w:themeColor="background1" w:themeShade="80"/>
          <w:lang w:val="en-US"/>
        </w:rPr>
        <w:t xml:space="preserve">[decision maker] </w:t>
      </w:r>
      <w:r w:rsidRPr="001F7D78">
        <w:rPr>
          <w:lang w:val="en-US"/>
        </w:rPr>
        <w:t xml:space="preserve">should use the information to </w:t>
      </w:r>
      <w:r w:rsidRPr="00647FA2">
        <w:rPr>
          <w:color w:val="808080" w:themeColor="background1" w:themeShade="80"/>
          <w:lang w:val="en-US"/>
        </w:rPr>
        <w:t>[decide/recommend to the principal officer]</w:t>
      </w:r>
      <w:r w:rsidRPr="001F7D78">
        <w:rPr>
          <w:lang w:val="en-US"/>
        </w:rPr>
        <w:t xml:space="preserve">: </w:t>
      </w:r>
    </w:p>
    <w:p w14:paraId="481BA4DA" w14:textId="77777777" w:rsidR="001F7D78" w:rsidRPr="001F7D78" w:rsidRDefault="001F7D78" w:rsidP="00BA23BB">
      <w:pPr>
        <w:numPr>
          <w:ilvl w:val="0"/>
          <w:numId w:val="40"/>
        </w:numPr>
        <w:spacing w:before="0" w:after="0"/>
        <w:rPr>
          <w:b/>
          <w:i/>
          <w:lang w:val="en-US"/>
        </w:rPr>
      </w:pPr>
      <w:r w:rsidRPr="001F7D78">
        <w:t>whether</w:t>
      </w:r>
      <w:r w:rsidRPr="001F7D78">
        <w:rPr>
          <w:lang w:val="en-US"/>
        </w:rPr>
        <w:t xml:space="preserve"> there is a reasonable suspicion of misconduct and </w:t>
      </w:r>
    </w:p>
    <w:p w14:paraId="67902B2B" w14:textId="77777777" w:rsidR="001F7D78" w:rsidRPr="001F7D78" w:rsidRDefault="001F7D78" w:rsidP="00BA23BB">
      <w:pPr>
        <w:numPr>
          <w:ilvl w:val="0"/>
          <w:numId w:val="40"/>
        </w:numPr>
        <w:spacing w:before="0" w:after="200"/>
        <w:rPr>
          <w:b/>
          <w:i/>
          <w:lang w:val="en-US"/>
        </w:rPr>
      </w:pPr>
      <w:proofErr w:type="gramStart"/>
      <w:r w:rsidRPr="001F7D78">
        <w:rPr>
          <w:lang w:val="en-US"/>
        </w:rPr>
        <w:t>what</w:t>
      </w:r>
      <w:proofErr w:type="gramEnd"/>
      <w:r w:rsidRPr="001F7D78">
        <w:rPr>
          <w:lang w:val="en-US"/>
        </w:rPr>
        <w:t xml:space="preserve"> action/s to take – including whether to investigate the matter. </w:t>
      </w:r>
    </w:p>
    <w:p w14:paraId="20D4EC1C" w14:textId="77777777" w:rsidR="001F7D78" w:rsidRPr="001F7D78" w:rsidRDefault="001F7D78" w:rsidP="00BA23BB">
      <w:pPr>
        <w:numPr>
          <w:ilvl w:val="0"/>
          <w:numId w:val="45"/>
        </w:numPr>
        <w:spacing w:before="0" w:after="200"/>
        <w:rPr>
          <w:b/>
          <w:i/>
          <w:lang w:val="en-US"/>
        </w:rPr>
      </w:pPr>
      <w:r w:rsidRPr="001F7D78">
        <w:rPr>
          <w:lang w:val="en-US"/>
        </w:rPr>
        <w:t>This decision may be made by:</w:t>
      </w:r>
    </w:p>
    <w:p w14:paraId="2372BFB2" w14:textId="77777777" w:rsidR="001F7D78" w:rsidRPr="001F7D78" w:rsidRDefault="001F7D78" w:rsidP="00BA23BB">
      <w:pPr>
        <w:numPr>
          <w:ilvl w:val="0"/>
          <w:numId w:val="40"/>
        </w:numPr>
        <w:spacing w:before="0" w:after="0"/>
        <w:rPr>
          <w:b/>
          <w:i/>
          <w:lang w:val="en-US"/>
        </w:rPr>
      </w:pPr>
      <w:r w:rsidRPr="001F7D78">
        <w:t>subject to confidentiality, case conferencing and discussions with other staff and/or</w:t>
      </w:r>
    </w:p>
    <w:p w14:paraId="0430DB1F" w14:textId="77777777" w:rsidR="001F7D78" w:rsidRPr="001F7D78" w:rsidRDefault="001F7D78" w:rsidP="00BA23BB">
      <w:pPr>
        <w:numPr>
          <w:ilvl w:val="0"/>
          <w:numId w:val="40"/>
        </w:numPr>
        <w:spacing w:before="0" w:after="200"/>
        <w:rPr>
          <w:b/>
          <w:i/>
          <w:lang w:val="en-US"/>
        </w:rPr>
      </w:pPr>
      <w:proofErr w:type="gramStart"/>
      <w:r w:rsidRPr="001F7D78">
        <w:lastRenderedPageBreak/>
        <w:t>performing</w:t>
      </w:r>
      <w:proofErr w:type="gramEnd"/>
      <w:r w:rsidRPr="001F7D78">
        <w:t xml:space="preserve"> a risk assessment of the entire situation, including potential risks to the source, the respondent, other employees, the organisation, clients, and the community.</w:t>
      </w:r>
    </w:p>
    <w:p w14:paraId="6152E45D" w14:textId="77777777" w:rsidR="001F7D78" w:rsidRPr="001F7D78" w:rsidRDefault="001F7D78" w:rsidP="00BA23BB">
      <w:pPr>
        <w:numPr>
          <w:ilvl w:val="0"/>
          <w:numId w:val="45"/>
        </w:numPr>
        <w:spacing w:before="0" w:after="200"/>
        <w:rPr>
          <w:lang w:val="en-US"/>
        </w:rPr>
      </w:pPr>
      <w:r w:rsidRPr="001F7D78">
        <w:rPr>
          <w:lang w:val="en-US"/>
        </w:rPr>
        <w:t xml:space="preserve">Examples of </w:t>
      </w:r>
      <w:r w:rsidRPr="00647FA2">
        <w:rPr>
          <w:color w:val="808080" w:themeColor="background1" w:themeShade="80"/>
          <w:lang w:val="en-US"/>
        </w:rPr>
        <w:t xml:space="preserve">[decisions/recommendations] </w:t>
      </w:r>
      <w:r w:rsidRPr="001F7D78">
        <w:rPr>
          <w:lang w:val="en-US"/>
        </w:rPr>
        <w:t xml:space="preserve">that may be made by the </w:t>
      </w:r>
      <w:r w:rsidRPr="00647FA2">
        <w:rPr>
          <w:color w:val="808080" w:themeColor="background1" w:themeShade="80"/>
          <w:lang w:val="en-US"/>
        </w:rPr>
        <w:t xml:space="preserve">[decision maker] </w:t>
      </w:r>
      <w:r w:rsidRPr="001F7D78">
        <w:rPr>
          <w:lang w:val="en-US"/>
        </w:rPr>
        <w:t>include one or more of the following:</w:t>
      </w:r>
    </w:p>
    <w:p w14:paraId="440FB527" w14:textId="77777777" w:rsidR="001F7D78" w:rsidRPr="001F7D78" w:rsidRDefault="001F7D78" w:rsidP="00BA23BB">
      <w:pPr>
        <w:numPr>
          <w:ilvl w:val="0"/>
          <w:numId w:val="39"/>
        </w:numPr>
        <w:spacing w:before="0" w:after="0"/>
        <w:rPr>
          <w:lang w:val="en-US"/>
        </w:rPr>
      </w:pPr>
      <w:r w:rsidRPr="001F7D78">
        <w:rPr>
          <w:lang w:val="en-US"/>
        </w:rPr>
        <w:t>proceeding to a formal misconduct investigation</w:t>
      </w:r>
    </w:p>
    <w:p w14:paraId="29A56C31" w14:textId="77777777" w:rsidR="001F7D78" w:rsidRPr="001F7D78" w:rsidRDefault="001F7D78" w:rsidP="00BA23BB">
      <w:pPr>
        <w:numPr>
          <w:ilvl w:val="0"/>
          <w:numId w:val="39"/>
        </w:numPr>
        <w:spacing w:before="0" w:after="0"/>
        <w:rPr>
          <w:lang w:val="en-US"/>
        </w:rPr>
      </w:pPr>
      <w:r w:rsidRPr="001F7D78">
        <w:rPr>
          <w:lang w:val="en-US"/>
        </w:rPr>
        <w:t xml:space="preserve">contacting an external body for advice or to report the matter e.g. Tasmania Police, Integrity Commission, Ombudsman Tasmania, Equal Opportunity Tasmania, Department of Health and Human Services, </w:t>
      </w:r>
      <w:r w:rsidRPr="00647FA2">
        <w:rPr>
          <w:color w:val="808080" w:themeColor="background1" w:themeShade="80"/>
          <w:lang w:val="en-US"/>
        </w:rPr>
        <w:t>[relevant professional body e.g. AHPRA, TRB]</w:t>
      </w:r>
      <w:r w:rsidRPr="001F7D78">
        <w:rPr>
          <w:lang w:val="en-US"/>
        </w:rPr>
        <w:t xml:space="preserve">, </w:t>
      </w:r>
      <w:proofErr w:type="spellStart"/>
      <w:r w:rsidRPr="001F7D78">
        <w:rPr>
          <w:lang w:val="en-US"/>
        </w:rPr>
        <w:t>WorkSafe</w:t>
      </w:r>
      <w:proofErr w:type="spellEnd"/>
      <w:r w:rsidRPr="001F7D78">
        <w:rPr>
          <w:lang w:val="en-US"/>
        </w:rPr>
        <w:t xml:space="preserve"> Tasmania</w:t>
      </w:r>
    </w:p>
    <w:p w14:paraId="4A34512B" w14:textId="77777777" w:rsidR="001F7D78" w:rsidRPr="001F7D78" w:rsidRDefault="001F7D78" w:rsidP="00BA23BB">
      <w:pPr>
        <w:numPr>
          <w:ilvl w:val="0"/>
          <w:numId w:val="39"/>
        </w:numPr>
        <w:spacing w:before="0" w:after="0"/>
        <w:rPr>
          <w:lang w:val="en-US"/>
        </w:rPr>
      </w:pPr>
      <w:r w:rsidRPr="001F7D78">
        <w:rPr>
          <w:lang w:val="en-US"/>
        </w:rPr>
        <w:t>contacting the respondent for response</w:t>
      </w:r>
    </w:p>
    <w:p w14:paraId="541AAF65" w14:textId="77777777" w:rsidR="001F7D78" w:rsidRPr="001F7D78" w:rsidRDefault="001F7D78" w:rsidP="00BA23BB">
      <w:pPr>
        <w:numPr>
          <w:ilvl w:val="0"/>
          <w:numId w:val="39"/>
        </w:numPr>
        <w:spacing w:before="0" w:after="0"/>
        <w:rPr>
          <w:lang w:val="en-US"/>
        </w:rPr>
      </w:pPr>
      <w:proofErr w:type="gramStart"/>
      <w:r w:rsidRPr="001F7D78">
        <w:rPr>
          <w:lang w:val="en-US"/>
        </w:rPr>
        <w:t>dealing</w:t>
      </w:r>
      <w:proofErr w:type="gramEnd"/>
      <w:r w:rsidRPr="001F7D78">
        <w:rPr>
          <w:lang w:val="en-US"/>
        </w:rPr>
        <w:t xml:space="preserve"> with the matter by alternative dispute resolution, performance management etc.  </w:t>
      </w:r>
    </w:p>
    <w:p w14:paraId="1EC78831" w14:textId="77777777" w:rsidR="001F7D78" w:rsidRPr="00647FA2" w:rsidRDefault="001F7D78" w:rsidP="00BA23BB">
      <w:pPr>
        <w:numPr>
          <w:ilvl w:val="0"/>
          <w:numId w:val="39"/>
        </w:numPr>
        <w:spacing w:before="0" w:after="0"/>
        <w:rPr>
          <w:color w:val="808080" w:themeColor="background1" w:themeShade="80"/>
          <w:lang w:val="en-US"/>
        </w:rPr>
      </w:pPr>
      <w:r w:rsidRPr="001F7D78">
        <w:rPr>
          <w:lang w:val="en-US"/>
        </w:rPr>
        <w:t xml:space="preserve">dealing with the matter under the </w:t>
      </w:r>
      <w:r w:rsidRPr="00647FA2">
        <w:rPr>
          <w:color w:val="808080" w:themeColor="background1" w:themeShade="80"/>
          <w:lang w:val="en-US"/>
        </w:rPr>
        <w:t xml:space="preserve">[fraud and corruption policy] </w:t>
      </w:r>
    </w:p>
    <w:p w14:paraId="67C072C0" w14:textId="77777777" w:rsidR="001F7D78" w:rsidRPr="001F7D78" w:rsidRDefault="001F7D78" w:rsidP="00BA23BB">
      <w:pPr>
        <w:numPr>
          <w:ilvl w:val="0"/>
          <w:numId w:val="39"/>
        </w:numPr>
        <w:spacing w:before="0" w:after="0"/>
        <w:rPr>
          <w:lang w:val="en-US"/>
        </w:rPr>
      </w:pPr>
      <w:r w:rsidRPr="001F7D78">
        <w:rPr>
          <w:lang w:val="en-US"/>
        </w:rPr>
        <w:t xml:space="preserve">dealing with the matter under another policy e.g. </w:t>
      </w:r>
      <w:r w:rsidRPr="00647FA2">
        <w:rPr>
          <w:color w:val="808080" w:themeColor="background1" w:themeShade="80"/>
          <w:lang w:val="en-US"/>
        </w:rPr>
        <w:t>[grievance policy]</w:t>
      </w:r>
      <w:r w:rsidRPr="001F7D78">
        <w:rPr>
          <w:lang w:val="en-US"/>
        </w:rPr>
        <w:t xml:space="preserve">, </w:t>
      </w:r>
      <w:r w:rsidRPr="00647FA2">
        <w:rPr>
          <w:color w:val="808080" w:themeColor="background1" w:themeShade="80"/>
          <w:lang w:val="en-US"/>
        </w:rPr>
        <w:t>[bullying and harassment policy]</w:t>
      </w:r>
      <w:r w:rsidRPr="001F7D78">
        <w:rPr>
          <w:lang w:val="en-US"/>
        </w:rPr>
        <w:t xml:space="preserve">, </w:t>
      </w:r>
      <w:r w:rsidRPr="00647FA2">
        <w:rPr>
          <w:color w:val="808080" w:themeColor="background1" w:themeShade="80"/>
          <w:lang w:val="en-US"/>
        </w:rPr>
        <w:t>[workplace health and safety policy]</w:t>
      </w:r>
    </w:p>
    <w:p w14:paraId="5CFF1D5E" w14:textId="77777777" w:rsidR="001F7D78" w:rsidRPr="001F7D78" w:rsidRDefault="001F7D78" w:rsidP="00BA23BB">
      <w:pPr>
        <w:numPr>
          <w:ilvl w:val="0"/>
          <w:numId w:val="39"/>
        </w:numPr>
        <w:spacing w:before="0" w:after="0"/>
        <w:rPr>
          <w:lang w:val="en-US"/>
        </w:rPr>
      </w:pPr>
      <w:r w:rsidRPr="001F7D78">
        <w:rPr>
          <w:lang w:val="en-US"/>
        </w:rPr>
        <w:t>stand down/suspension/reassignment of the respondent and/or other employees</w:t>
      </w:r>
    </w:p>
    <w:p w14:paraId="42169563" w14:textId="77777777" w:rsidR="001F7D78" w:rsidRPr="001F7D78" w:rsidRDefault="001F7D78" w:rsidP="00BA23BB">
      <w:pPr>
        <w:numPr>
          <w:ilvl w:val="0"/>
          <w:numId w:val="39"/>
        </w:numPr>
        <w:spacing w:before="0" w:after="0"/>
        <w:rPr>
          <w:lang w:val="en-US"/>
        </w:rPr>
      </w:pPr>
      <w:r w:rsidRPr="001F7D78">
        <w:rPr>
          <w:lang w:val="en-US"/>
        </w:rPr>
        <w:t>welfare protection steps, including for the source, the respondent, and any other relevant person</w:t>
      </w:r>
    </w:p>
    <w:p w14:paraId="776DC290" w14:textId="77777777" w:rsidR="001F7D78" w:rsidRPr="001F7D78" w:rsidRDefault="001F7D78" w:rsidP="00BA23BB">
      <w:pPr>
        <w:numPr>
          <w:ilvl w:val="0"/>
          <w:numId w:val="39"/>
        </w:numPr>
        <w:spacing w:before="0" w:after="0"/>
        <w:rPr>
          <w:lang w:val="en-US"/>
        </w:rPr>
      </w:pPr>
      <w:r w:rsidRPr="001F7D78">
        <w:rPr>
          <w:lang w:val="en-US"/>
        </w:rPr>
        <w:t>taking action in regard to systemic or organisational issues raised by the matter</w:t>
      </w:r>
    </w:p>
    <w:p w14:paraId="48CE1914" w14:textId="77777777" w:rsidR="001F7D78" w:rsidRPr="001F7D78" w:rsidRDefault="001F7D78" w:rsidP="00BA23BB">
      <w:pPr>
        <w:numPr>
          <w:ilvl w:val="0"/>
          <w:numId w:val="39"/>
        </w:numPr>
        <w:spacing w:before="0" w:after="0"/>
        <w:rPr>
          <w:lang w:val="en-US"/>
        </w:rPr>
      </w:pPr>
      <w:r w:rsidRPr="001F7D78">
        <w:rPr>
          <w:lang w:val="en-US"/>
        </w:rPr>
        <w:t xml:space="preserve">taking steps in regard to the potential for victimisation, rumors or office innuendo </w:t>
      </w:r>
    </w:p>
    <w:p w14:paraId="25A4FD64" w14:textId="77777777" w:rsidR="001F7D78" w:rsidRPr="001F7D78" w:rsidRDefault="001F7D78" w:rsidP="00BA23BB">
      <w:pPr>
        <w:numPr>
          <w:ilvl w:val="0"/>
          <w:numId w:val="39"/>
        </w:numPr>
        <w:spacing w:before="0" w:after="0"/>
        <w:rPr>
          <w:lang w:val="en-US"/>
        </w:rPr>
      </w:pPr>
      <w:r w:rsidRPr="001F7D78">
        <w:rPr>
          <w:lang w:val="en-US"/>
        </w:rPr>
        <w:t>blocking or restricting access to data</w:t>
      </w:r>
    </w:p>
    <w:p w14:paraId="4599B919" w14:textId="77777777" w:rsidR="001F7D78" w:rsidRPr="001F7D78" w:rsidRDefault="001F7D78" w:rsidP="00BA23BB">
      <w:pPr>
        <w:numPr>
          <w:ilvl w:val="0"/>
          <w:numId w:val="39"/>
        </w:numPr>
        <w:spacing w:before="0" w:after="0"/>
        <w:rPr>
          <w:lang w:val="en-US"/>
        </w:rPr>
      </w:pPr>
      <w:r w:rsidRPr="001F7D78">
        <w:rPr>
          <w:lang w:val="en-US"/>
        </w:rPr>
        <w:t>undertaking further inquiries</w:t>
      </w:r>
    </w:p>
    <w:p w14:paraId="355ED0C5" w14:textId="77777777" w:rsidR="001F7D78" w:rsidRPr="001F7D78" w:rsidRDefault="001F7D78" w:rsidP="00BA23BB">
      <w:pPr>
        <w:numPr>
          <w:ilvl w:val="0"/>
          <w:numId w:val="39"/>
        </w:numPr>
        <w:spacing w:before="0" w:after="0"/>
        <w:rPr>
          <w:lang w:val="en-US"/>
        </w:rPr>
      </w:pPr>
      <w:r w:rsidRPr="001F7D78">
        <w:rPr>
          <w:lang w:val="en-US"/>
        </w:rPr>
        <w:t>seeking further advice e.g. legal advice and/or</w:t>
      </w:r>
    </w:p>
    <w:p w14:paraId="117BE37F" w14:textId="77777777" w:rsidR="001F7D78" w:rsidRPr="001F7D78" w:rsidRDefault="001F7D78" w:rsidP="00BA23BB">
      <w:pPr>
        <w:numPr>
          <w:ilvl w:val="0"/>
          <w:numId w:val="39"/>
        </w:numPr>
        <w:spacing w:before="0" w:after="200"/>
        <w:rPr>
          <w:lang w:val="en-US"/>
        </w:rPr>
      </w:pPr>
      <w:proofErr w:type="gramStart"/>
      <w:r w:rsidRPr="001F7D78">
        <w:rPr>
          <w:lang w:val="en-US"/>
        </w:rPr>
        <w:t>no</w:t>
      </w:r>
      <w:proofErr w:type="gramEnd"/>
      <w:r w:rsidRPr="001F7D78">
        <w:rPr>
          <w:lang w:val="en-US"/>
        </w:rPr>
        <w:t xml:space="preserve"> further action is necessary.</w:t>
      </w:r>
    </w:p>
    <w:p w14:paraId="58D32F04"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 xml:space="preserve">Step 4: Documenting the decision and record keeping </w:t>
      </w:r>
    </w:p>
    <w:p w14:paraId="38BF88EA" w14:textId="77777777" w:rsidR="001F7D78" w:rsidRPr="00647FA2" w:rsidRDefault="001F7D78" w:rsidP="00BA23BB">
      <w:pPr>
        <w:numPr>
          <w:ilvl w:val="0"/>
          <w:numId w:val="46"/>
        </w:numPr>
        <w:spacing w:before="0" w:after="200"/>
        <w:rPr>
          <w:b/>
          <w:i/>
          <w:color w:val="808080" w:themeColor="background1" w:themeShade="80"/>
          <w:lang w:val="en-US"/>
        </w:rPr>
      </w:pPr>
      <w:r w:rsidRPr="001F7D78">
        <w:t xml:space="preserve">Whether the </w:t>
      </w:r>
      <w:r w:rsidRPr="00647FA2">
        <w:rPr>
          <w:color w:val="808080" w:themeColor="background1" w:themeShade="80"/>
        </w:rPr>
        <w:t xml:space="preserve">[decision maker] </w:t>
      </w:r>
      <w:r w:rsidRPr="001F7D78">
        <w:t xml:space="preserve">decides to investigate or not, the decision needs to be accountable, defensible and documented. The decision should be documented – with reasons – and dated, signed and stored. </w:t>
      </w:r>
      <w:r w:rsidRPr="00647FA2">
        <w:rPr>
          <w:color w:val="808080" w:themeColor="background1" w:themeShade="80"/>
        </w:rPr>
        <w:t>[insert record keeping practices specific to your organisation here]</w:t>
      </w:r>
    </w:p>
    <w:p w14:paraId="26F45865" w14:textId="77777777" w:rsidR="001F7D78" w:rsidRPr="001F7D78" w:rsidRDefault="001F7D78" w:rsidP="00BA23BB">
      <w:pPr>
        <w:numPr>
          <w:ilvl w:val="0"/>
          <w:numId w:val="46"/>
        </w:numPr>
        <w:spacing w:before="0" w:after="200"/>
        <w:rPr>
          <w:b/>
          <w:i/>
          <w:lang w:val="en-US"/>
        </w:rPr>
      </w:pPr>
      <w:r w:rsidRPr="001F7D78">
        <w:t>The source should confidentially be advised of the decision and the reasons for it. If relevant, they may be told where they can take the matter (e.g. an external body) if they are not satisfied with the decision.</w:t>
      </w:r>
    </w:p>
    <w:p w14:paraId="06EFD6F0" w14:textId="78F9A392" w:rsidR="001F7D78" w:rsidRPr="001F7D78" w:rsidRDefault="000B0C76" w:rsidP="00BA23BB">
      <w:pPr>
        <w:numPr>
          <w:ilvl w:val="0"/>
          <w:numId w:val="46"/>
        </w:numPr>
        <w:spacing w:before="0" w:after="200"/>
        <w:rPr>
          <w:lang w:val="en-US"/>
        </w:rPr>
      </w:pPr>
      <w:r>
        <w:rPr>
          <w:lang w:val="en-US"/>
        </w:rPr>
        <w:t>If the matter involves alleged misconduct, it</w:t>
      </w:r>
      <w:r w:rsidR="001F7D78" w:rsidRPr="001F7D78">
        <w:rPr>
          <w:lang w:val="en-US"/>
        </w:rPr>
        <w:t xml:space="preserve"> should be reported to </w:t>
      </w:r>
      <w:r w:rsidR="001F7D78" w:rsidRPr="00647FA2">
        <w:rPr>
          <w:color w:val="808080" w:themeColor="background1" w:themeShade="80"/>
          <w:lang w:val="en-US"/>
        </w:rPr>
        <w:t>[relevant area/person/email address]</w:t>
      </w:r>
      <w:r w:rsidR="001F7D78" w:rsidRPr="001F7D78">
        <w:rPr>
          <w:lang w:val="en-US"/>
        </w:rPr>
        <w:t xml:space="preserve"> for recording on the register of misconduct allegations. </w:t>
      </w:r>
    </w:p>
    <w:p w14:paraId="3A156A2A" w14:textId="77777777" w:rsidR="001F7D78" w:rsidRPr="001F7D78" w:rsidRDefault="001F7D78" w:rsidP="00BA23BB">
      <w:pPr>
        <w:numPr>
          <w:ilvl w:val="0"/>
          <w:numId w:val="46"/>
        </w:numPr>
        <w:spacing w:before="0" w:after="200"/>
        <w:rPr>
          <w:lang w:val="en-US"/>
        </w:rPr>
      </w:pPr>
      <w:r w:rsidRPr="001F7D78">
        <w:rPr>
          <w:lang w:val="en-US"/>
        </w:rPr>
        <w:t xml:space="preserve">If the matter involves alleged fraud or corruption, it should be reported </w:t>
      </w:r>
      <w:r w:rsidRPr="00647FA2">
        <w:rPr>
          <w:color w:val="808080" w:themeColor="background1" w:themeShade="80"/>
          <w:lang w:val="en-US"/>
        </w:rPr>
        <w:t xml:space="preserve">to [relevant area/person/email address] </w:t>
      </w:r>
      <w:r w:rsidRPr="001F7D78">
        <w:rPr>
          <w:lang w:val="en-US"/>
        </w:rPr>
        <w:t>for recording on the fraud incident register.</w:t>
      </w:r>
    </w:p>
    <w:p w14:paraId="629690D7" w14:textId="77777777" w:rsidR="001F7D78" w:rsidRPr="001F7D78" w:rsidRDefault="001F7D78" w:rsidP="00BA23BB">
      <w:pPr>
        <w:numPr>
          <w:ilvl w:val="0"/>
          <w:numId w:val="46"/>
        </w:numPr>
        <w:spacing w:before="0" w:after="200"/>
        <w:rPr>
          <w:i/>
          <w:lang w:val="en-US"/>
        </w:rPr>
      </w:pPr>
      <w:r w:rsidRPr="001F7D78">
        <w:rPr>
          <w:lang w:val="en-US"/>
        </w:rPr>
        <w:t xml:space="preserve">The </w:t>
      </w:r>
      <w:r w:rsidRPr="00647FA2">
        <w:rPr>
          <w:color w:val="808080" w:themeColor="background1" w:themeShade="80"/>
          <w:lang w:val="en-US"/>
        </w:rPr>
        <w:t xml:space="preserve">[decision maker] </w:t>
      </w:r>
      <w:r w:rsidRPr="001F7D78">
        <w:rPr>
          <w:lang w:val="en-US"/>
        </w:rPr>
        <w:t>should ensure that any identified organisational improvements are reported to the necessary areas for action.</w:t>
      </w:r>
    </w:p>
    <w:p w14:paraId="453F822A" w14:textId="77777777" w:rsidR="001F7D78" w:rsidRPr="001F7D78" w:rsidRDefault="001F7D78" w:rsidP="001F7D78">
      <w:pPr>
        <w:spacing w:before="0" w:after="160"/>
        <w:rPr>
          <w:rFonts w:eastAsiaTheme="majorEastAsia" w:cstheme="majorBidi"/>
          <w:b/>
          <w:iCs/>
          <w:lang w:val="en-US"/>
        </w:rPr>
      </w:pPr>
      <w:r w:rsidRPr="001F7D78">
        <w:rPr>
          <w:lang w:val="en-US"/>
        </w:rPr>
        <w:br w:type="page"/>
      </w:r>
    </w:p>
    <w:p w14:paraId="30715AFA"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lastRenderedPageBreak/>
        <w:t>Authority</w:t>
      </w:r>
    </w:p>
    <w:tbl>
      <w:tblPr>
        <w:tblStyle w:val="TableGrid3"/>
        <w:tblW w:w="0" w:type="auto"/>
        <w:tblLook w:val="04A0" w:firstRow="1" w:lastRow="0" w:firstColumn="1" w:lastColumn="0" w:noHBand="0" w:noVBand="1"/>
      </w:tblPr>
      <w:tblGrid>
        <w:gridCol w:w="1413"/>
        <w:gridCol w:w="841"/>
        <w:gridCol w:w="2254"/>
        <w:gridCol w:w="2254"/>
        <w:gridCol w:w="2254"/>
      </w:tblGrid>
      <w:tr w:rsidR="001F7D78" w:rsidRPr="001F7D78" w14:paraId="662CFB4B" w14:textId="77777777" w:rsidTr="00DF403C">
        <w:tc>
          <w:tcPr>
            <w:tcW w:w="2254" w:type="dxa"/>
            <w:gridSpan w:val="2"/>
            <w:tcBorders>
              <w:top w:val="nil"/>
              <w:left w:val="nil"/>
            </w:tcBorders>
          </w:tcPr>
          <w:p w14:paraId="07BBFADF" w14:textId="77777777" w:rsidR="001F7D78" w:rsidRPr="001F7D78" w:rsidRDefault="001F7D78" w:rsidP="001F7D78">
            <w:pPr>
              <w:spacing w:before="0" w:after="0"/>
              <w:rPr>
                <w:lang w:val="en-US"/>
              </w:rPr>
            </w:pPr>
            <w:r w:rsidRPr="001F7D78">
              <w:rPr>
                <w:lang w:val="en-US"/>
              </w:rPr>
              <w:t>Revision number:</w:t>
            </w:r>
          </w:p>
        </w:tc>
        <w:tc>
          <w:tcPr>
            <w:tcW w:w="2254" w:type="dxa"/>
            <w:tcBorders>
              <w:top w:val="nil"/>
            </w:tcBorders>
          </w:tcPr>
          <w:p w14:paraId="5193EC84" w14:textId="77777777" w:rsidR="001F7D78" w:rsidRPr="001F7D78" w:rsidRDefault="001F7D78" w:rsidP="001F7D78">
            <w:pPr>
              <w:spacing w:before="0" w:after="0"/>
              <w:rPr>
                <w:lang w:val="en-US"/>
              </w:rPr>
            </w:pPr>
          </w:p>
        </w:tc>
        <w:tc>
          <w:tcPr>
            <w:tcW w:w="2254" w:type="dxa"/>
            <w:tcBorders>
              <w:top w:val="nil"/>
            </w:tcBorders>
          </w:tcPr>
          <w:p w14:paraId="32E563F0" w14:textId="77777777" w:rsidR="001F7D78" w:rsidRPr="001F7D78" w:rsidRDefault="001F7D78" w:rsidP="001F7D78">
            <w:pPr>
              <w:spacing w:before="0" w:after="0"/>
              <w:rPr>
                <w:lang w:val="en-US"/>
              </w:rPr>
            </w:pPr>
            <w:r w:rsidRPr="001F7D78">
              <w:rPr>
                <w:lang w:val="en-US"/>
              </w:rPr>
              <w:t>Approved date:</w:t>
            </w:r>
          </w:p>
        </w:tc>
        <w:tc>
          <w:tcPr>
            <w:tcW w:w="2254" w:type="dxa"/>
            <w:tcBorders>
              <w:top w:val="nil"/>
              <w:right w:val="nil"/>
            </w:tcBorders>
          </w:tcPr>
          <w:p w14:paraId="2537BBD1" w14:textId="77777777" w:rsidR="001F7D78" w:rsidRPr="001F7D78" w:rsidRDefault="001F7D78" w:rsidP="001F7D78">
            <w:pPr>
              <w:spacing w:before="0" w:after="0"/>
              <w:rPr>
                <w:lang w:val="en-US"/>
              </w:rPr>
            </w:pPr>
          </w:p>
        </w:tc>
      </w:tr>
      <w:tr w:rsidR="001F7D78" w:rsidRPr="001F7D78" w14:paraId="4237E7C1" w14:textId="77777777" w:rsidTr="00DF403C">
        <w:tc>
          <w:tcPr>
            <w:tcW w:w="2254" w:type="dxa"/>
            <w:gridSpan w:val="2"/>
            <w:tcBorders>
              <w:left w:val="nil"/>
            </w:tcBorders>
          </w:tcPr>
          <w:p w14:paraId="66B15931" w14:textId="77777777" w:rsidR="001F7D78" w:rsidRPr="001F7D78" w:rsidRDefault="001F7D78" w:rsidP="001F7D78">
            <w:pPr>
              <w:spacing w:before="0" w:after="0"/>
              <w:rPr>
                <w:lang w:val="en-US"/>
              </w:rPr>
            </w:pPr>
            <w:r w:rsidRPr="001F7D78">
              <w:rPr>
                <w:lang w:val="en-US"/>
              </w:rPr>
              <w:t>Approved by:</w:t>
            </w:r>
          </w:p>
        </w:tc>
        <w:tc>
          <w:tcPr>
            <w:tcW w:w="2254" w:type="dxa"/>
          </w:tcPr>
          <w:p w14:paraId="3CB78AB0" w14:textId="77777777" w:rsidR="001F7D78" w:rsidRPr="001F7D78" w:rsidRDefault="001F7D78" w:rsidP="001F7D78">
            <w:pPr>
              <w:spacing w:before="0" w:after="0"/>
              <w:rPr>
                <w:lang w:val="en-US"/>
              </w:rPr>
            </w:pPr>
          </w:p>
        </w:tc>
        <w:tc>
          <w:tcPr>
            <w:tcW w:w="2254" w:type="dxa"/>
          </w:tcPr>
          <w:p w14:paraId="68504C44" w14:textId="77777777" w:rsidR="001F7D78" w:rsidRPr="001F7D78" w:rsidRDefault="001F7D78" w:rsidP="001F7D78">
            <w:pPr>
              <w:spacing w:before="0" w:after="0"/>
              <w:rPr>
                <w:lang w:val="en-US"/>
              </w:rPr>
            </w:pPr>
            <w:r w:rsidRPr="001F7D78">
              <w:rPr>
                <w:lang w:val="en-US"/>
              </w:rPr>
              <w:t>Next review date:</w:t>
            </w:r>
          </w:p>
        </w:tc>
        <w:tc>
          <w:tcPr>
            <w:tcW w:w="2254" w:type="dxa"/>
            <w:tcBorders>
              <w:right w:val="nil"/>
            </w:tcBorders>
          </w:tcPr>
          <w:p w14:paraId="6B8AADBC" w14:textId="77777777" w:rsidR="001F7D78" w:rsidRPr="001F7D78" w:rsidRDefault="001F7D78" w:rsidP="001F7D78">
            <w:pPr>
              <w:spacing w:before="0" w:after="0"/>
              <w:rPr>
                <w:lang w:val="en-US"/>
              </w:rPr>
            </w:pPr>
          </w:p>
        </w:tc>
      </w:tr>
      <w:tr w:rsidR="001F7D78" w:rsidRPr="001F7D78" w14:paraId="2D45CA89" w14:textId="77777777" w:rsidTr="00DF403C">
        <w:tc>
          <w:tcPr>
            <w:tcW w:w="2254" w:type="dxa"/>
            <w:gridSpan w:val="2"/>
            <w:tcBorders>
              <w:left w:val="nil"/>
            </w:tcBorders>
          </w:tcPr>
          <w:p w14:paraId="75C2A4A9" w14:textId="77777777" w:rsidR="001F7D78" w:rsidRPr="001F7D78" w:rsidRDefault="001F7D78" w:rsidP="001F7D78">
            <w:pPr>
              <w:spacing w:before="0" w:after="0"/>
              <w:rPr>
                <w:lang w:val="en-US"/>
              </w:rPr>
            </w:pPr>
            <w:r w:rsidRPr="001F7D78">
              <w:rPr>
                <w:lang w:val="en-US"/>
              </w:rPr>
              <w:t>Policy owner:</w:t>
            </w:r>
          </w:p>
        </w:tc>
        <w:tc>
          <w:tcPr>
            <w:tcW w:w="6762" w:type="dxa"/>
            <w:gridSpan w:val="3"/>
            <w:tcBorders>
              <w:right w:val="nil"/>
            </w:tcBorders>
          </w:tcPr>
          <w:p w14:paraId="4733E786" w14:textId="77777777" w:rsidR="001F7D78" w:rsidRPr="001F7D78" w:rsidRDefault="001F7D78" w:rsidP="001F7D78">
            <w:pPr>
              <w:spacing w:before="0" w:after="0"/>
              <w:rPr>
                <w:lang w:val="en-US"/>
              </w:rPr>
            </w:pPr>
          </w:p>
        </w:tc>
      </w:tr>
      <w:tr w:rsidR="001F7D78" w:rsidRPr="001F7D78" w14:paraId="5EB863F0" w14:textId="77777777" w:rsidTr="00DF403C">
        <w:tc>
          <w:tcPr>
            <w:tcW w:w="1413" w:type="dxa"/>
            <w:tcBorders>
              <w:left w:val="nil"/>
            </w:tcBorders>
          </w:tcPr>
          <w:p w14:paraId="6977AEDA" w14:textId="77777777" w:rsidR="001F7D78" w:rsidRPr="001F7D78" w:rsidRDefault="001F7D78" w:rsidP="001F7D78">
            <w:pPr>
              <w:spacing w:before="0" w:after="0"/>
              <w:rPr>
                <w:lang w:val="en-US"/>
              </w:rPr>
            </w:pPr>
            <w:r w:rsidRPr="001F7D78">
              <w:rPr>
                <w:lang w:val="en-US"/>
              </w:rPr>
              <w:t xml:space="preserve">Definitions: </w:t>
            </w:r>
          </w:p>
        </w:tc>
        <w:tc>
          <w:tcPr>
            <w:tcW w:w="7603" w:type="dxa"/>
            <w:gridSpan w:val="4"/>
            <w:tcBorders>
              <w:right w:val="nil"/>
            </w:tcBorders>
          </w:tcPr>
          <w:p w14:paraId="2F7BCD2B" w14:textId="77777777" w:rsidR="001F7D78" w:rsidRPr="001F7D78" w:rsidRDefault="001F7D78" w:rsidP="001F7D78">
            <w:pPr>
              <w:spacing w:before="0" w:after="0"/>
              <w:rPr>
                <w:b/>
                <w:lang w:val="en-US"/>
              </w:rPr>
            </w:pPr>
            <w:r w:rsidRPr="001F7D78">
              <w:rPr>
                <w:b/>
                <w:lang w:val="en-US"/>
              </w:rPr>
              <w:t xml:space="preserve">Assessor – </w:t>
            </w:r>
            <w:r w:rsidRPr="001F7D78">
              <w:rPr>
                <w:lang w:val="en-US"/>
              </w:rPr>
              <w:t>A person directed to conduct a preliminary assessment by the decision maker.</w:t>
            </w:r>
          </w:p>
          <w:p w14:paraId="3B7ABAA5" w14:textId="27303758" w:rsidR="001F7D78" w:rsidRPr="001F7D78" w:rsidRDefault="001F7D78" w:rsidP="001F7D78">
            <w:pPr>
              <w:spacing w:before="0" w:after="0"/>
              <w:rPr>
                <w:b/>
                <w:lang w:val="en-US"/>
              </w:rPr>
            </w:pPr>
            <w:r w:rsidRPr="001F7D78">
              <w:rPr>
                <w:b/>
                <w:lang w:val="en-US"/>
              </w:rPr>
              <w:t xml:space="preserve">Case conferencing – </w:t>
            </w:r>
            <w:r w:rsidRPr="001F7D78">
              <w:rPr>
                <w:lang w:val="en-US"/>
              </w:rPr>
              <w:t xml:space="preserve">A meeting of relevant senior employees </w:t>
            </w:r>
            <w:r w:rsidR="009025A4">
              <w:rPr>
                <w:lang w:val="en-US"/>
              </w:rPr>
              <w:t>that</w:t>
            </w:r>
            <w:r w:rsidRPr="001F7D78">
              <w:rPr>
                <w:lang w:val="en-US"/>
              </w:rPr>
              <w:t xml:space="preserve"> discusses the matter and determines the best path forward.  </w:t>
            </w:r>
          </w:p>
          <w:p w14:paraId="6E57257A" w14:textId="77777777" w:rsidR="001F7D78" w:rsidRPr="00647FA2" w:rsidRDefault="001F7D78" w:rsidP="001F7D78">
            <w:pPr>
              <w:spacing w:before="0" w:after="0"/>
              <w:rPr>
                <w:b/>
                <w:color w:val="808080" w:themeColor="background1" w:themeShade="80"/>
                <w:lang w:val="en-US"/>
              </w:rPr>
            </w:pPr>
            <w:r w:rsidRPr="001F7D78">
              <w:rPr>
                <w:b/>
                <w:lang w:val="en-US"/>
              </w:rPr>
              <w:t xml:space="preserve">Decision maker – </w:t>
            </w:r>
            <w:r w:rsidRPr="001F7D78">
              <w:rPr>
                <w:lang w:val="en-US"/>
              </w:rPr>
              <w:t xml:space="preserve">The person authorised/delegated to make a decision on how to handle allegations of misconduct. </w:t>
            </w:r>
            <w:r w:rsidRPr="00647FA2">
              <w:rPr>
                <w:color w:val="808080" w:themeColor="background1" w:themeShade="80"/>
                <w:lang w:val="en-US"/>
              </w:rPr>
              <w:t>[</w:t>
            </w:r>
            <w:r w:rsidRPr="00647FA2">
              <w:rPr>
                <w:i/>
                <w:color w:val="808080" w:themeColor="background1" w:themeShade="80"/>
                <w:lang w:val="en-US"/>
              </w:rPr>
              <w:t>List specific person/people e.g. secretary, general manager AND/OR state that:</w:t>
            </w:r>
            <w:r w:rsidRPr="00647FA2">
              <w:rPr>
                <w:color w:val="808080" w:themeColor="background1" w:themeShade="80"/>
                <w:lang w:val="en-US"/>
              </w:rPr>
              <w:t xml:space="preserve"> This can include a person authorised/delegated to make a decision on whether a matter goes to the [principal officer] for consideration.]</w:t>
            </w:r>
          </w:p>
          <w:p w14:paraId="2045BBD9" w14:textId="2F899BD7" w:rsidR="001F7D78" w:rsidRPr="001F7D78" w:rsidRDefault="001F7D78" w:rsidP="001F7D78">
            <w:pPr>
              <w:spacing w:before="0" w:after="0"/>
              <w:rPr>
                <w:b/>
                <w:lang w:val="en-US"/>
              </w:rPr>
            </w:pPr>
            <w:r w:rsidRPr="001F7D78">
              <w:rPr>
                <w:b/>
                <w:lang w:val="en-US"/>
              </w:rPr>
              <w:t xml:space="preserve">Misconduct – </w:t>
            </w:r>
            <w:r w:rsidRPr="001F7D78">
              <w:rPr>
                <w:lang w:val="en-US"/>
              </w:rPr>
              <w:t xml:space="preserve">See </w:t>
            </w:r>
            <w:r w:rsidR="000B0C76">
              <w:rPr>
                <w:lang w:val="en-US"/>
              </w:rPr>
              <w:t>the first page of this procedure</w:t>
            </w:r>
            <w:r w:rsidRPr="001F7D78">
              <w:rPr>
                <w:lang w:val="en-US"/>
              </w:rPr>
              <w:t xml:space="preserve"> for a definition of misconduct and serious misconduct.</w:t>
            </w:r>
          </w:p>
          <w:p w14:paraId="2E44377E" w14:textId="77777777" w:rsidR="001F7D78" w:rsidRPr="001F7D78" w:rsidRDefault="001F7D78" w:rsidP="001F7D78">
            <w:pPr>
              <w:spacing w:before="0" w:after="0"/>
              <w:rPr>
                <w:b/>
                <w:lang w:val="en-US"/>
              </w:rPr>
            </w:pPr>
            <w:r w:rsidRPr="001F7D78">
              <w:rPr>
                <w:b/>
                <w:lang w:val="en-US"/>
              </w:rPr>
              <w:t xml:space="preserve">Preliminary assessment (PA) – </w:t>
            </w:r>
            <w:r w:rsidRPr="001F7D78">
              <w:rPr>
                <w:lang w:val="en-US"/>
              </w:rPr>
              <w:t xml:space="preserve">An assessment, conducted under this procedure, of possible alleged or suspected misconduct. </w:t>
            </w:r>
          </w:p>
          <w:p w14:paraId="0A11B771" w14:textId="77777777" w:rsidR="001F7D78" w:rsidRPr="001F7D78" w:rsidRDefault="001F7D78" w:rsidP="001F7D78">
            <w:pPr>
              <w:spacing w:before="0" w:after="0"/>
              <w:rPr>
                <w:lang w:val="en-US"/>
              </w:rPr>
            </w:pPr>
            <w:r w:rsidRPr="001F7D78">
              <w:rPr>
                <w:b/>
                <w:lang w:val="en-US"/>
              </w:rPr>
              <w:t xml:space="preserve">Respondent – </w:t>
            </w:r>
            <w:r w:rsidRPr="001F7D78">
              <w:rPr>
                <w:lang w:val="en-US"/>
              </w:rPr>
              <w:t>A person against whom there are allegations or suspicion of misconduct.</w:t>
            </w:r>
          </w:p>
          <w:p w14:paraId="64B71548" w14:textId="77777777" w:rsidR="001F7D78" w:rsidRPr="001F7D78" w:rsidRDefault="001F7D78" w:rsidP="001F7D78">
            <w:pPr>
              <w:spacing w:before="0" w:after="0"/>
              <w:rPr>
                <w:b/>
                <w:lang w:val="en-US"/>
              </w:rPr>
            </w:pPr>
            <w:r w:rsidRPr="001F7D78">
              <w:rPr>
                <w:b/>
                <w:lang w:val="en-US"/>
              </w:rPr>
              <w:t xml:space="preserve">Source – </w:t>
            </w:r>
            <w:r w:rsidRPr="001F7D78">
              <w:t>A person who has made a complaint or raised a suspicion about misconduct. Also known as a complainant.</w:t>
            </w:r>
          </w:p>
        </w:tc>
      </w:tr>
      <w:tr w:rsidR="001F7D78" w:rsidRPr="001F7D78" w14:paraId="14E67AA8" w14:textId="77777777" w:rsidTr="00DF403C">
        <w:tc>
          <w:tcPr>
            <w:tcW w:w="1413" w:type="dxa"/>
            <w:tcBorders>
              <w:left w:val="nil"/>
              <w:bottom w:val="nil"/>
            </w:tcBorders>
          </w:tcPr>
          <w:p w14:paraId="62DEE6E5" w14:textId="77777777" w:rsidR="001F7D78" w:rsidRPr="001F7D78" w:rsidRDefault="001F7D78" w:rsidP="001F7D78">
            <w:pPr>
              <w:spacing w:before="0" w:after="0"/>
              <w:rPr>
                <w:lang w:val="en-US"/>
              </w:rPr>
            </w:pPr>
            <w:r w:rsidRPr="001F7D78">
              <w:rPr>
                <w:lang w:val="en-US"/>
              </w:rPr>
              <w:t xml:space="preserve">Related documents: </w:t>
            </w:r>
          </w:p>
        </w:tc>
        <w:tc>
          <w:tcPr>
            <w:tcW w:w="7603" w:type="dxa"/>
            <w:gridSpan w:val="4"/>
            <w:tcBorders>
              <w:bottom w:val="nil"/>
              <w:right w:val="nil"/>
            </w:tcBorders>
          </w:tcPr>
          <w:p w14:paraId="1C4CD0EF" w14:textId="76290A4B" w:rsidR="001F7D78" w:rsidRPr="00647FA2" w:rsidRDefault="001F7D78" w:rsidP="001F7D78">
            <w:pPr>
              <w:spacing w:before="0" w:after="0"/>
              <w:rPr>
                <w:color w:val="808080" w:themeColor="background1" w:themeShade="80"/>
                <w:lang w:val="en-US"/>
              </w:rPr>
            </w:pPr>
            <w:r w:rsidRPr="00647FA2">
              <w:rPr>
                <w:color w:val="808080" w:themeColor="background1" w:themeShade="80"/>
                <w:lang w:val="en-US"/>
              </w:rPr>
              <w:t>[List relevant policies</w:t>
            </w:r>
            <w:r w:rsidR="005C7E16" w:rsidRPr="00647FA2">
              <w:rPr>
                <w:color w:val="808080" w:themeColor="background1" w:themeShade="80"/>
                <w:lang w:val="en-US"/>
              </w:rPr>
              <w:t>/procedures</w:t>
            </w:r>
            <w:r w:rsidRPr="00647FA2">
              <w:rPr>
                <w:color w:val="808080" w:themeColor="background1" w:themeShade="80"/>
                <w:lang w:val="en-US"/>
              </w:rPr>
              <w:t xml:space="preserve"> specific to the organisation, including:</w:t>
            </w:r>
          </w:p>
          <w:p w14:paraId="49F83053" w14:textId="77777777" w:rsidR="001F7D78" w:rsidRPr="00647FA2" w:rsidRDefault="001F7D78" w:rsidP="00BA23BB">
            <w:pPr>
              <w:numPr>
                <w:ilvl w:val="0"/>
                <w:numId w:val="38"/>
              </w:numPr>
              <w:spacing w:before="0" w:after="0"/>
              <w:rPr>
                <w:color w:val="808080" w:themeColor="background1" w:themeShade="80"/>
                <w:lang w:val="en-US"/>
              </w:rPr>
            </w:pPr>
            <w:r w:rsidRPr="00647FA2">
              <w:rPr>
                <w:color w:val="808080" w:themeColor="background1" w:themeShade="80"/>
                <w:lang w:val="en-US"/>
              </w:rPr>
              <w:t xml:space="preserve">misconduct/disciplinary/behaviour </w:t>
            </w:r>
          </w:p>
          <w:p w14:paraId="5162AF47" w14:textId="77777777" w:rsidR="001F7D78" w:rsidRPr="00647FA2" w:rsidRDefault="001F7D78" w:rsidP="00BA23BB">
            <w:pPr>
              <w:numPr>
                <w:ilvl w:val="0"/>
                <w:numId w:val="38"/>
              </w:numPr>
              <w:spacing w:before="0" w:after="0"/>
              <w:rPr>
                <w:color w:val="808080" w:themeColor="background1" w:themeShade="80"/>
                <w:lang w:val="en-US"/>
              </w:rPr>
            </w:pPr>
            <w:r w:rsidRPr="00647FA2">
              <w:rPr>
                <w:color w:val="808080" w:themeColor="background1" w:themeShade="80"/>
                <w:lang w:val="en-US"/>
              </w:rPr>
              <w:t>Code of Conduct</w:t>
            </w:r>
          </w:p>
          <w:p w14:paraId="51EB0970" w14:textId="77777777" w:rsidR="001F7D78" w:rsidRPr="00647FA2" w:rsidRDefault="001F7D78" w:rsidP="00BA23BB">
            <w:pPr>
              <w:numPr>
                <w:ilvl w:val="0"/>
                <w:numId w:val="38"/>
              </w:numPr>
              <w:spacing w:before="0" w:after="0"/>
              <w:rPr>
                <w:color w:val="808080" w:themeColor="background1" w:themeShade="80"/>
                <w:lang w:val="en-US"/>
              </w:rPr>
            </w:pPr>
            <w:r w:rsidRPr="00647FA2">
              <w:rPr>
                <w:color w:val="808080" w:themeColor="background1" w:themeShade="80"/>
                <w:lang w:val="en-US"/>
              </w:rPr>
              <w:t xml:space="preserve">grievance </w:t>
            </w:r>
          </w:p>
          <w:p w14:paraId="40D5F4F0" w14:textId="77777777" w:rsidR="001F7D78" w:rsidRPr="00647FA2" w:rsidRDefault="001F7D78" w:rsidP="00BA23BB">
            <w:pPr>
              <w:numPr>
                <w:ilvl w:val="0"/>
                <w:numId w:val="38"/>
              </w:numPr>
              <w:spacing w:before="0" w:after="0"/>
              <w:rPr>
                <w:color w:val="808080" w:themeColor="background1" w:themeShade="80"/>
                <w:lang w:val="en-US"/>
              </w:rPr>
            </w:pPr>
            <w:r w:rsidRPr="00647FA2">
              <w:rPr>
                <w:color w:val="808080" w:themeColor="background1" w:themeShade="80"/>
                <w:lang w:val="en-US"/>
              </w:rPr>
              <w:t xml:space="preserve">bullying, harassment and discrimination </w:t>
            </w:r>
          </w:p>
          <w:p w14:paraId="6B228090" w14:textId="77777777" w:rsidR="001F7D78" w:rsidRPr="00647FA2" w:rsidRDefault="001F7D78" w:rsidP="00BA23BB">
            <w:pPr>
              <w:numPr>
                <w:ilvl w:val="0"/>
                <w:numId w:val="38"/>
              </w:numPr>
              <w:spacing w:before="0" w:after="0"/>
              <w:rPr>
                <w:color w:val="808080" w:themeColor="background1" w:themeShade="80"/>
                <w:lang w:val="en-US"/>
              </w:rPr>
            </w:pPr>
            <w:r w:rsidRPr="00647FA2">
              <w:rPr>
                <w:color w:val="808080" w:themeColor="background1" w:themeShade="80"/>
                <w:lang w:val="en-US"/>
              </w:rPr>
              <w:t xml:space="preserve">fraud and corruption control </w:t>
            </w:r>
          </w:p>
          <w:p w14:paraId="25AB0B4D" w14:textId="77777777" w:rsidR="001F7D78" w:rsidRPr="00647FA2" w:rsidRDefault="001F7D78" w:rsidP="00BA23BB">
            <w:pPr>
              <w:numPr>
                <w:ilvl w:val="0"/>
                <w:numId w:val="38"/>
              </w:numPr>
              <w:spacing w:before="0" w:after="0"/>
              <w:rPr>
                <w:color w:val="808080" w:themeColor="background1" w:themeShade="80"/>
                <w:lang w:val="en-US"/>
              </w:rPr>
            </w:pPr>
            <w:r w:rsidRPr="00647FA2">
              <w:rPr>
                <w:color w:val="808080" w:themeColor="background1" w:themeShade="80"/>
                <w:lang w:val="en-US"/>
              </w:rPr>
              <w:t xml:space="preserve">public interest disclosure </w:t>
            </w:r>
          </w:p>
          <w:p w14:paraId="2DDD4D89" w14:textId="77777777" w:rsidR="001F7D78" w:rsidRPr="00647FA2" w:rsidRDefault="001F7D78" w:rsidP="00BA23BB">
            <w:pPr>
              <w:numPr>
                <w:ilvl w:val="0"/>
                <w:numId w:val="38"/>
              </w:numPr>
              <w:spacing w:before="0" w:after="0"/>
              <w:rPr>
                <w:color w:val="808080" w:themeColor="background1" w:themeShade="80"/>
                <w:lang w:val="en-US"/>
              </w:rPr>
            </w:pPr>
            <w:proofErr w:type="gramStart"/>
            <w:r w:rsidRPr="00647FA2">
              <w:rPr>
                <w:color w:val="808080" w:themeColor="background1" w:themeShade="80"/>
                <w:lang w:val="en-US"/>
              </w:rPr>
              <w:t>performance</w:t>
            </w:r>
            <w:proofErr w:type="gramEnd"/>
            <w:r w:rsidRPr="00647FA2">
              <w:rPr>
                <w:color w:val="808080" w:themeColor="background1" w:themeShade="80"/>
                <w:lang w:val="en-US"/>
              </w:rPr>
              <w:t xml:space="preserve"> management.]</w:t>
            </w:r>
          </w:p>
          <w:p w14:paraId="1DF43BF7" w14:textId="77777777" w:rsidR="001F7D78" w:rsidRPr="001F7D78" w:rsidRDefault="001F7D78" w:rsidP="001F7D78">
            <w:pPr>
              <w:spacing w:before="0" w:after="0"/>
              <w:rPr>
                <w:lang w:val="en-US"/>
              </w:rPr>
            </w:pPr>
            <w:r w:rsidRPr="001F7D78">
              <w:rPr>
                <w:lang w:val="en-US"/>
              </w:rPr>
              <w:t>Legislation:</w:t>
            </w:r>
          </w:p>
          <w:p w14:paraId="3DAD393D" w14:textId="6F0B6E16" w:rsidR="001F7D78" w:rsidRPr="00647FA2" w:rsidRDefault="001F7D78" w:rsidP="00BA23BB">
            <w:pPr>
              <w:numPr>
                <w:ilvl w:val="0"/>
                <w:numId w:val="38"/>
              </w:numPr>
              <w:spacing w:before="0" w:after="0"/>
              <w:rPr>
                <w:color w:val="808080" w:themeColor="background1" w:themeShade="80"/>
                <w:lang w:val="en-US"/>
              </w:rPr>
            </w:pPr>
            <w:r w:rsidRPr="00647FA2">
              <w:rPr>
                <w:color w:val="808080" w:themeColor="background1" w:themeShade="80"/>
                <w:lang w:val="en-US"/>
              </w:rPr>
              <w:t>[relevant governing legislation for the organisation</w:t>
            </w:r>
            <w:r w:rsidR="00CC4562" w:rsidRPr="00647FA2">
              <w:rPr>
                <w:color w:val="808080" w:themeColor="background1" w:themeShade="80"/>
                <w:lang w:val="en-US"/>
              </w:rPr>
              <w:t>, including relevant industrial relations legislation and industrial instruments</w:t>
            </w:r>
            <w:r w:rsidRPr="00647FA2">
              <w:rPr>
                <w:color w:val="808080" w:themeColor="background1" w:themeShade="80"/>
                <w:lang w:val="en-US"/>
              </w:rPr>
              <w:t>]</w:t>
            </w:r>
          </w:p>
          <w:p w14:paraId="3979B014" w14:textId="77777777" w:rsidR="001F7D78" w:rsidRPr="001F7D78" w:rsidRDefault="001F7D78" w:rsidP="00BA23BB">
            <w:pPr>
              <w:numPr>
                <w:ilvl w:val="0"/>
                <w:numId w:val="38"/>
              </w:numPr>
              <w:spacing w:before="0" w:after="0"/>
              <w:rPr>
                <w:lang w:val="en-US"/>
              </w:rPr>
            </w:pPr>
            <w:r w:rsidRPr="001F7D78">
              <w:rPr>
                <w:i/>
              </w:rPr>
              <w:t>Criminal Code Act 1924</w:t>
            </w:r>
            <w:r w:rsidRPr="001F7D78">
              <w:t xml:space="preserve"> (</w:t>
            </w:r>
            <w:proofErr w:type="spellStart"/>
            <w:r w:rsidRPr="001F7D78">
              <w:t>Tas</w:t>
            </w:r>
            <w:proofErr w:type="spellEnd"/>
            <w:r w:rsidRPr="001F7D78">
              <w:t xml:space="preserve">) </w:t>
            </w:r>
          </w:p>
          <w:p w14:paraId="0C64BDB8" w14:textId="77777777" w:rsidR="001F7D78" w:rsidRPr="001F7D78" w:rsidRDefault="001F7D78" w:rsidP="00BA23BB">
            <w:pPr>
              <w:numPr>
                <w:ilvl w:val="0"/>
                <w:numId w:val="38"/>
              </w:numPr>
              <w:spacing w:before="0" w:after="0"/>
              <w:rPr>
                <w:lang w:val="en-US"/>
              </w:rPr>
            </w:pPr>
            <w:r w:rsidRPr="001F7D78">
              <w:rPr>
                <w:i/>
              </w:rPr>
              <w:t>Public Interest Disclosures Act 2002</w:t>
            </w:r>
            <w:r w:rsidRPr="001F7D78">
              <w:t xml:space="preserve"> (</w:t>
            </w:r>
            <w:proofErr w:type="spellStart"/>
            <w:r w:rsidRPr="001F7D78">
              <w:t>Tas</w:t>
            </w:r>
            <w:proofErr w:type="spellEnd"/>
            <w:r w:rsidRPr="001F7D78">
              <w:t>)</w:t>
            </w:r>
          </w:p>
          <w:p w14:paraId="0FCEF624" w14:textId="77777777" w:rsidR="001F7D78" w:rsidRPr="001F7D78" w:rsidRDefault="001F7D78" w:rsidP="00BA23BB">
            <w:pPr>
              <w:numPr>
                <w:ilvl w:val="0"/>
                <w:numId w:val="38"/>
              </w:numPr>
              <w:spacing w:before="0" w:after="0"/>
              <w:rPr>
                <w:lang w:val="en-US"/>
              </w:rPr>
            </w:pPr>
            <w:r w:rsidRPr="001F7D78">
              <w:rPr>
                <w:i/>
                <w:lang w:val="en-US"/>
              </w:rPr>
              <w:t>Archives Act 1983</w:t>
            </w:r>
            <w:r w:rsidRPr="001F7D78">
              <w:rPr>
                <w:lang w:val="en-US"/>
              </w:rPr>
              <w:t xml:space="preserve"> (</w:t>
            </w:r>
            <w:proofErr w:type="spellStart"/>
            <w:r w:rsidRPr="001F7D78">
              <w:rPr>
                <w:lang w:val="en-US"/>
              </w:rPr>
              <w:t>Tas</w:t>
            </w:r>
            <w:proofErr w:type="spellEnd"/>
            <w:r w:rsidRPr="001F7D78">
              <w:rPr>
                <w:lang w:val="en-US"/>
              </w:rPr>
              <w:t>)</w:t>
            </w:r>
          </w:p>
          <w:p w14:paraId="6133A24E" w14:textId="4E3C00BF" w:rsidR="001F7D78" w:rsidRPr="00CC4562" w:rsidRDefault="001F7D78" w:rsidP="00CC4562">
            <w:pPr>
              <w:numPr>
                <w:ilvl w:val="0"/>
                <w:numId w:val="38"/>
              </w:numPr>
              <w:spacing w:before="0" w:after="0"/>
              <w:rPr>
                <w:lang w:val="en-US"/>
              </w:rPr>
            </w:pPr>
            <w:r w:rsidRPr="001F7D78">
              <w:rPr>
                <w:i/>
              </w:rPr>
              <w:t xml:space="preserve">Personal Information Protection Act 2004 </w:t>
            </w:r>
            <w:r w:rsidRPr="001F7D78">
              <w:t>(</w:t>
            </w:r>
            <w:proofErr w:type="spellStart"/>
            <w:proofErr w:type="gramStart"/>
            <w:r w:rsidRPr="001F7D78">
              <w:t>Tas</w:t>
            </w:r>
            <w:proofErr w:type="spellEnd"/>
            <w:proofErr w:type="gramEnd"/>
            <w:r w:rsidRPr="001F7D78">
              <w:t>)/</w:t>
            </w:r>
            <w:r w:rsidRPr="001F7D78">
              <w:rPr>
                <w:i/>
              </w:rPr>
              <w:t xml:space="preserve">Privacy Act 1988 </w:t>
            </w:r>
            <w:r w:rsidRPr="001F7D78">
              <w:t>(</w:t>
            </w:r>
            <w:proofErr w:type="spellStart"/>
            <w:r w:rsidRPr="001F7D78">
              <w:t>Cth</w:t>
            </w:r>
            <w:proofErr w:type="spellEnd"/>
            <w:r w:rsidRPr="001F7D78">
              <w:t>).</w:t>
            </w:r>
          </w:p>
        </w:tc>
      </w:tr>
    </w:tbl>
    <w:p w14:paraId="68FC3D38" w14:textId="77777777" w:rsidR="001F7D78" w:rsidRPr="001F7D78" w:rsidRDefault="001F7D78" w:rsidP="001F7D78">
      <w:pPr>
        <w:spacing w:before="120" w:after="120"/>
        <w:rPr>
          <w:lang w:val="en-US"/>
        </w:rPr>
      </w:pPr>
      <w:bookmarkStart w:id="6" w:name="_Ref488051852"/>
    </w:p>
    <w:p w14:paraId="2FC58468" w14:textId="77777777" w:rsidR="001F7D78" w:rsidRPr="001F7D78" w:rsidRDefault="001F7D78" w:rsidP="001F7D78">
      <w:pPr>
        <w:spacing w:before="0" w:after="160"/>
        <w:rPr>
          <w:rFonts w:eastAsiaTheme="majorEastAsia" w:cstheme="majorBidi"/>
          <w:b/>
          <w:sz w:val="25"/>
          <w:lang w:val="en-US"/>
        </w:rPr>
      </w:pPr>
      <w:r w:rsidRPr="001F7D78">
        <w:rPr>
          <w:lang w:val="en-US"/>
        </w:rPr>
        <w:br w:type="page"/>
      </w:r>
    </w:p>
    <w:p w14:paraId="4775554F" w14:textId="77777777" w:rsidR="001F7D78" w:rsidRPr="001F7D78" w:rsidRDefault="001F7D78" w:rsidP="001F7D78">
      <w:pPr>
        <w:keepNext/>
        <w:keepLines/>
        <w:spacing w:before="120" w:after="120"/>
        <w:outlineLvl w:val="4"/>
        <w:rPr>
          <w:rFonts w:eastAsiaTheme="majorEastAsia" w:cstheme="majorBidi"/>
          <w:b/>
          <w:sz w:val="25"/>
          <w:lang w:val="en-US"/>
        </w:rPr>
      </w:pPr>
      <w:r w:rsidRPr="001F7D78">
        <w:rPr>
          <w:rFonts w:eastAsiaTheme="majorEastAsia" w:cstheme="majorBidi"/>
          <w:b/>
          <w:sz w:val="25"/>
          <w:lang w:val="en-US"/>
        </w:rPr>
        <w:lastRenderedPageBreak/>
        <w:t>Attachment A – template for formal preliminary assessment direction</w:t>
      </w:r>
      <w:bookmarkEnd w:id="6"/>
      <w:r w:rsidRPr="001F7D78">
        <w:rPr>
          <w:rFonts w:eastAsiaTheme="majorEastAsia" w:cstheme="majorBidi"/>
          <w:b/>
          <w:sz w:val="25"/>
          <w:lang w:val="en-US"/>
        </w:rPr>
        <w:t xml:space="preserve"> </w:t>
      </w:r>
    </w:p>
    <w:p w14:paraId="7B569522" w14:textId="77777777" w:rsidR="001F7D78" w:rsidRPr="001F7D78" w:rsidRDefault="001F7D78" w:rsidP="001F7D78">
      <w:pPr>
        <w:spacing w:before="120" w:after="120"/>
        <w:rPr>
          <w:lang w:val="en-US"/>
        </w:rPr>
      </w:pPr>
    </w:p>
    <w:p w14:paraId="43A42699"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security</w:t>
      </w:r>
      <w:proofErr w:type="gramEnd"/>
      <w:r w:rsidRPr="00647FA2">
        <w:rPr>
          <w:color w:val="808080" w:themeColor="background1" w:themeShade="80"/>
          <w:lang w:val="en-US"/>
        </w:rPr>
        <w:t xml:space="preserve"> classification e.g. IN-CONFIDENCE]</w:t>
      </w:r>
    </w:p>
    <w:p w14:paraId="0B698F21"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date</w:t>
      </w:r>
      <w:proofErr w:type="gramEnd"/>
      <w:r w:rsidRPr="00647FA2">
        <w:rPr>
          <w:color w:val="808080" w:themeColor="background1" w:themeShade="80"/>
          <w:lang w:val="en-US"/>
        </w:rPr>
        <w:t>]</w:t>
      </w:r>
    </w:p>
    <w:p w14:paraId="6BA4ACC4"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reference</w:t>
      </w:r>
      <w:proofErr w:type="gramEnd"/>
      <w:r w:rsidRPr="00647FA2">
        <w:rPr>
          <w:color w:val="808080" w:themeColor="background1" w:themeShade="80"/>
          <w:lang w:val="en-US"/>
        </w:rPr>
        <w:t xml:space="preserve"> number or name, where applicable]</w:t>
      </w:r>
    </w:p>
    <w:p w14:paraId="2784DBDB" w14:textId="77777777" w:rsidR="001F7D78" w:rsidRPr="001F7D78" w:rsidRDefault="001F7D78" w:rsidP="001F7D78">
      <w:pPr>
        <w:spacing w:before="120" w:after="120"/>
        <w:rPr>
          <w:lang w:val="en-US"/>
        </w:rPr>
      </w:pPr>
    </w:p>
    <w:p w14:paraId="2EF335C1"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Direction to conduct formal preliminary assessment</w:t>
      </w:r>
    </w:p>
    <w:p w14:paraId="4361F4BF" w14:textId="77777777" w:rsidR="001F7D78" w:rsidRPr="001F7D78" w:rsidRDefault="001F7D78" w:rsidP="00BA23BB">
      <w:pPr>
        <w:numPr>
          <w:ilvl w:val="0"/>
          <w:numId w:val="36"/>
        </w:numPr>
        <w:spacing w:before="0" w:after="200"/>
        <w:rPr>
          <w:lang w:val="en-US"/>
        </w:rPr>
      </w:pPr>
      <w:r w:rsidRPr="001F7D78">
        <w:rPr>
          <w:lang w:val="en-US"/>
        </w:rPr>
        <w:t>I am directing you to undertake a preliminary assessment of:</w:t>
      </w:r>
    </w:p>
    <w:p w14:paraId="1FF70FBE" w14:textId="77777777" w:rsidR="001F7D78" w:rsidRPr="00647FA2" w:rsidRDefault="001F7D78" w:rsidP="001F7D78">
      <w:pPr>
        <w:spacing w:before="0" w:after="200"/>
        <w:ind w:left="36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explain</w:t>
      </w:r>
      <w:proofErr w:type="gramEnd"/>
      <w:r w:rsidRPr="00647FA2">
        <w:rPr>
          <w:color w:val="808080" w:themeColor="background1" w:themeShade="80"/>
          <w:lang w:val="en-US"/>
        </w:rPr>
        <w:t xml:space="preserve"> the matter; if possible, give the assessor all relevant material and information, in an attachment if necessary]</w:t>
      </w:r>
    </w:p>
    <w:p w14:paraId="6423A305" w14:textId="021C1E57" w:rsidR="001F7D78" w:rsidRPr="001F7D78" w:rsidRDefault="001F7D78" w:rsidP="00643090">
      <w:pPr>
        <w:numPr>
          <w:ilvl w:val="0"/>
          <w:numId w:val="36"/>
        </w:numPr>
        <w:spacing w:before="0" w:after="200"/>
        <w:rPr>
          <w:lang w:val="en-US"/>
        </w:rPr>
      </w:pPr>
      <w:r w:rsidRPr="001F7D78">
        <w:rPr>
          <w:lang w:val="en-US"/>
        </w:rPr>
        <w:t>You are to undertake the preliminary assessment in accordance with Step 2 of the</w:t>
      </w:r>
      <w:r w:rsidRPr="001F7D78">
        <w:rPr>
          <w:i/>
          <w:lang w:val="en-US"/>
        </w:rPr>
        <w:t xml:space="preserve"> </w:t>
      </w:r>
      <w:r w:rsidR="00643090" w:rsidRPr="00643090">
        <w:rPr>
          <w:i/>
          <w:lang w:val="en-US"/>
        </w:rPr>
        <w:t>Model process for preliminary assessments of alleged or suspected misconduct</w:t>
      </w:r>
      <w:r w:rsidRPr="001F7D78">
        <w:rPr>
          <w:lang w:val="en-US"/>
        </w:rPr>
        <w:t>, a copy of which is attached/can be located at …</w:t>
      </w:r>
    </w:p>
    <w:p w14:paraId="4631DD18" w14:textId="77777777" w:rsidR="001F7D78" w:rsidRPr="001F7D78" w:rsidRDefault="001F7D78" w:rsidP="00BA23BB">
      <w:pPr>
        <w:numPr>
          <w:ilvl w:val="0"/>
          <w:numId w:val="36"/>
        </w:numPr>
        <w:spacing w:before="0" w:after="200"/>
        <w:rPr>
          <w:lang w:val="en-US"/>
        </w:rPr>
      </w:pPr>
      <w:r w:rsidRPr="001F7D78">
        <w:rPr>
          <w:lang w:val="en-US"/>
        </w:rPr>
        <w:t xml:space="preserve">As far as possible, this matter is to remain confidential. </w:t>
      </w:r>
    </w:p>
    <w:p w14:paraId="01FBB93D" w14:textId="77777777" w:rsidR="001F7D78" w:rsidRPr="001F7D78" w:rsidRDefault="001F7D78" w:rsidP="00BA23BB">
      <w:pPr>
        <w:numPr>
          <w:ilvl w:val="0"/>
          <w:numId w:val="36"/>
        </w:numPr>
        <w:spacing w:before="0" w:after="200"/>
        <w:rPr>
          <w:lang w:val="en-US"/>
        </w:rPr>
      </w:pPr>
      <w:r w:rsidRPr="001F7D78">
        <w:rPr>
          <w:lang w:val="en-US"/>
        </w:rPr>
        <w:t xml:space="preserve">You are to report to me in writing within three working days of receiving this direction. </w:t>
      </w:r>
    </w:p>
    <w:p w14:paraId="30FE12A2" w14:textId="77777777" w:rsidR="001F7D78" w:rsidRPr="001F7D78" w:rsidRDefault="001F7D78" w:rsidP="001F7D78">
      <w:pPr>
        <w:spacing w:before="120" w:after="120"/>
        <w:rPr>
          <w:lang w:val="en-US"/>
        </w:rPr>
      </w:pPr>
    </w:p>
    <w:p w14:paraId="1E1D908C"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name</w:t>
      </w:r>
      <w:proofErr w:type="gramEnd"/>
      <w:r w:rsidRPr="00647FA2">
        <w:rPr>
          <w:color w:val="808080" w:themeColor="background1" w:themeShade="80"/>
          <w:lang w:val="en-US"/>
        </w:rPr>
        <w:t>]</w:t>
      </w:r>
    </w:p>
    <w:p w14:paraId="6F3EFE1C"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title</w:t>
      </w:r>
      <w:proofErr w:type="gramEnd"/>
      <w:r w:rsidRPr="00647FA2">
        <w:rPr>
          <w:color w:val="808080" w:themeColor="background1" w:themeShade="80"/>
          <w:lang w:val="en-US"/>
        </w:rPr>
        <w:t>]</w:t>
      </w:r>
    </w:p>
    <w:p w14:paraId="5EA75B4D" w14:textId="77777777" w:rsidR="001F7D78" w:rsidRPr="001F7D78" w:rsidRDefault="001F7D78" w:rsidP="001F7D78">
      <w:pPr>
        <w:spacing w:before="120" w:after="120"/>
        <w:rPr>
          <w:b/>
          <w:lang w:val="en-US"/>
        </w:rPr>
      </w:pPr>
    </w:p>
    <w:p w14:paraId="55667ECD" w14:textId="77777777" w:rsidR="001F7D78" w:rsidRPr="001F7D78" w:rsidRDefault="001F7D78" w:rsidP="001F7D78">
      <w:pPr>
        <w:spacing w:before="0" w:after="160"/>
        <w:rPr>
          <w:rFonts w:eastAsiaTheme="majorEastAsia" w:cstheme="majorBidi"/>
          <w:b/>
          <w:sz w:val="25"/>
          <w:lang w:val="en-US"/>
        </w:rPr>
      </w:pPr>
      <w:r w:rsidRPr="001F7D78">
        <w:rPr>
          <w:lang w:val="en-US"/>
        </w:rPr>
        <w:br w:type="page"/>
      </w:r>
    </w:p>
    <w:p w14:paraId="581B528B" w14:textId="77777777" w:rsidR="001F7D78" w:rsidRPr="001F7D78" w:rsidRDefault="001F7D78" w:rsidP="001F7D78">
      <w:pPr>
        <w:keepNext/>
        <w:keepLines/>
        <w:spacing w:before="120" w:after="120"/>
        <w:outlineLvl w:val="4"/>
        <w:rPr>
          <w:rFonts w:eastAsiaTheme="majorEastAsia" w:cstheme="majorBidi"/>
          <w:b/>
          <w:sz w:val="25"/>
          <w:lang w:val="en-US"/>
        </w:rPr>
      </w:pPr>
      <w:bookmarkStart w:id="7" w:name="_Ref488052175"/>
      <w:r w:rsidRPr="001F7D78">
        <w:rPr>
          <w:rFonts w:eastAsiaTheme="majorEastAsia" w:cstheme="majorBidi"/>
          <w:b/>
          <w:sz w:val="25"/>
          <w:lang w:val="en-US"/>
        </w:rPr>
        <w:lastRenderedPageBreak/>
        <w:t>Attachment B – template for formal preliminary assessment report</w:t>
      </w:r>
      <w:bookmarkEnd w:id="7"/>
      <w:r w:rsidRPr="001F7D78">
        <w:rPr>
          <w:rFonts w:eastAsiaTheme="majorEastAsia" w:cstheme="majorBidi"/>
          <w:b/>
          <w:sz w:val="25"/>
          <w:lang w:val="en-US"/>
        </w:rPr>
        <w:t xml:space="preserve"> </w:t>
      </w:r>
    </w:p>
    <w:p w14:paraId="2B3A70B2"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security</w:t>
      </w:r>
      <w:proofErr w:type="gramEnd"/>
      <w:r w:rsidRPr="00647FA2">
        <w:rPr>
          <w:color w:val="808080" w:themeColor="background1" w:themeShade="80"/>
          <w:lang w:val="en-US"/>
        </w:rPr>
        <w:t xml:space="preserve"> classification e.g. IN-CONFIDENCE]</w:t>
      </w:r>
    </w:p>
    <w:p w14:paraId="7C021A1A"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date</w:t>
      </w:r>
      <w:proofErr w:type="gramEnd"/>
      <w:r w:rsidRPr="00647FA2">
        <w:rPr>
          <w:color w:val="808080" w:themeColor="background1" w:themeShade="80"/>
          <w:lang w:val="en-US"/>
        </w:rPr>
        <w:t>]</w:t>
      </w:r>
    </w:p>
    <w:p w14:paraId="77B0558C" w14:textId="77777777" w:rsidR="001F7D78" w:rsidRPr="00647FA2" w:rsidRDefault="001F7D78" w:rsidP="001F7D78">
      <w:pPr>
        <w:spacing w:before="120" w:after="120"/>
        <w:rPr>
          <w:color w:val="808080" w:themeColor="background1" w:themeShade="80"/>
          <w:lang w:val="en-US"/>
        </w:rPr>
      </w:pPr>
      <w:r w:rsidRPr="00647FA2">
        <w:rPr>
          <w:color w:val="808080" w:themeColor="background1" w:themeShade="80"/>
          <w:lang w:val="en-US"/>
        </w:rPr>
        <w:t>[</w:t>
      </w:r>
      <w:proofErr w:type="gramStart"/>
      <w:r w:rsidRPr="00647FA2">
        <w:rPr>
          <w:color w:val="808080" w:themeColor="background1" w:themeShade="80"/>
          <w:lang w:val="en-US"/>
        </w:rPr>
        <w:t>reference</w:t>
      </w:r>
      <w:proofErr w:type="gramEnd"/>
      <w:r w:rsidRPr="00647FA2">
        <w:rPr>
          <w:color w:val="808080" w:themeColor="background1" w:themeShade="80"/>
          <w:lang w:val="en-US"/>
        </w:rPr>
        <w:t xml:space="preserve"> number or name, where applicable]</w:t>
      </w:r>
    </w:p>
    <w:p w14:paraId="42CED0AC"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Formal preliminary assessment report</w:t>
      </w:r>
    </w:p>
    <w:p w14:paraId="13283738" w14:textId="4C16536B" w:rsidR="001F7D78" w:rsidRPr="001F7D78" w:rsidRDefault="001F7D78" w:rsidP="001F7D78">
      <w:pPr>
        <w:spacing w:before="120" w:after="120"/>
        <w:rPr>
          <w:lang w:val="en-US"/>
        </w:rPr>
      </w:pPr>
      <w:r w:rsidRPr="001F7D78">
        <w:rPr>
          <w:lang w:val="en-US"/>
        </w:rPr>
        <w:t xml:space="preserve">This is a preliminary assessment report completed in compliance with the </w:t>
      </w:r>
      <w:r w:rsidRPr="00647FA2">
        <w:rPr>
          <w:color w:val="808080" w:themeColor="background1" w:themeShade="80"/>
          <w:lang w:val="en-US"/>
        </w:rPr>
        <w:t>[organisation]</w:t>
      </w:r>
      <w:r w:rsidRPr="00647FA2">
        <w:rPr>
          <w:i/>
          <w:color w:val="808080" w:themeColor="background1" w:themeShade="80"/>
          <w:lang w:val="en-US"/>
        </w:rPr>
        <w:t xml:space="preserve"> </w:t>
      </w:r>
      <w:r w:rsidR="0000362C" w:rsidRPr="0000362C">
        <w:rPr>
          <w:i/>
          <w:lang w:val="en-US"/>
        </w:rPr>
        <w:t>Model process for preliminary assessments of alleged or suspected misconduct</w:t>
      </w:r>
      <w:r w:rsidRPr="001F7D78">
        <w:rPr>
          <w:lang w:val="en-US"/>
        </w:rPr>
        <w:t xml:space="preserve">. This report is completed at the direction of </w:t>
      </w:r>
      <w:r w:rsidRPr="00647FA2">
        <w:rPr>
          <w:color w:val="808080" w:themeColor="background1" w:themeShade="80"/>
          <w:lang w:val="en-US"/>
        </w:rPr>
        <w:t>[decision maker name and title]</w:t>
      </w:r>
      <w:r w:rsidRPr="001F7D78">
        <w:rPr>
          <w:lang w:val="en-US"/>
        </w:rPr>
        <w:t>, which was given on</w:t>
      </w:r>
      <w:r w:rsidRPr="00647FA2">
        <w:rPr>
          <w:color w:val="808080" w:themeColor="background1" w:themeShade="80"/>
          <w:lang w:val="en-US"/>
        </w:rPr>
        <w:t xml:space="preserve"> [date of direction to complete preliminary assessment]</w:t>
      </w:r>
      <w:r w:rsidRPr="001F7D78">
        <w:rPr>
          <w:lang w:val="en-US"/>
        </w:rPr>
        <w:t>.</w:t>
      </w:r>
    </w:p>
    <w:p w14:paraId="08DB25EE"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 xml:space="preserve">Background </w:t>
      </w:r>
    </w:p>
    <w:p w14:paraId="5A4AD2FB" w14:textId="77777777" w:rsidR="001F7D78" w:rsidRPr="00647FA2" w:rsidRDefault="001F7D78" w:rsidP="001F7D78">
      <w:pPr>
        <w:spacing w:before="120" w:after="120"/>
        <w:rPr>
          <w:i/>
          <w:color w:val="808080" w:themeColor="background1" w:themeShade="80"/>
          <w:lang w:val="en-US"/>
        </w:rPr>
      </w:pPr>
      <w:r w:rsidRPr="00647FA2">
        <w:rPr>
          <w:i/>
          <w:color w:val="808080" w:themeColor="background1" w:themeShade="80"/>
          <w:lang w:val="en-US"/>
        </w:rPr>
        <w:t xml:space="preserve">[Outline the nature of the allegations or suspicions, who it involves and who is likely to be a witness; include names, titles, dates and locations. List who is or is likely to be aware of the alleged misconduct e.g. media, police, </w:t>
      </w:r>
      <w:proofErr w:type="gramStart"/>
      <w:r w:rsidRPr="00647FA2">
        <w:rPr>
          <w:i/>
          <w:color w:val="808080" w:themeColor="background1" w:themeShade="80"/>
          <w:lang w:val="en-US"/>
        </w:rPr>
        <w:t>members</w:t>
      </w:r>
      <w:proofErr w:type="gramEnd"/>
      <w:r w:rsidRPr="00647FA2">
        <w:rPr>
          <w:i/>
          <w:color w:val="808080" w:themeColor="background1" w:themeShade="80"/>
          <w:lang w:val="en-US"/>
        </w:rPr>
        <w:t xml:space="preserve"> of the public.]</w:t>
      </w:r>
    </w:p>
    <w:p w14:paraId="038CD7E1"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 xml:space="preserve">Actions taken </w:t>
      </w:r>
    </w:p>
    <w:p w14:paraId="4D428D68" w14:textId="77777777" w:rsidR="001F7D78" w:rsidRPr="00647FA2" w:rsidRDefault="001F7D78" w:rsidP="001F7D78">
      <w:pPr>
        <w:spacing w:before="120" w:after="120"/>
        <w:rPr>
          <w:i/>
          <w:color w:val="808080" w:themeColor="background1" w:themeShade="80"/>
          <w:lang w:val="en-US"/>
        </w:rPr>
      </w:pPr>
      <w:r w:rsidRPr="00647FA2">
        <w:rPr>
          <w:i/>
          <w:color w:val="808080" w:themeColor="background1" w:themeShade="80"/>
          <w:lang w:val="en-US"/>
        </w:rPr>
        <w:t>[Outline actions taken to date, including:</w:t>
      </w:r>
    </w:p>
    <w:p w14:paraId="0D37B13E" w14:textId="77777777" w:rsidR="001F7D78" w:rsidRPr="00647FA2" w:rsidRDefault="001F7D78" w:rsidP="00BA23BB">
      <w:pPr>
        <w:numPr>
          <w:ilvl w:val="0"/>
          <w:numId w:val="37"/>
        </w:numPr>
        <w:spacing w:before="0" w:after="0"/>
        <w:rPr>
          <w:i/>
          <w:color w:val="808080" w:themeColor="background1" w:themeShade="80"/>
          <w:lang w:val="en-US"/>
        </w:rPr>
      </w:pPr>
      <w:r w:rsidRPr="00647FA2">
        <w:rPr>
          <w:i/>
          <w:color w:val="808080" w:themeColor="background1" w:themeShade="80"/>
          <w:lang w:val="en-US"/>
        </w:rPr>
        <w:t>steps taken as part of the preliminary assessment</w:t>
      </w:r>
    </w:p>
    <w:p w14:paraId="2C973E90" w14:textId="77777777" w:rsidR="001F7D78" w:rsidRPr="00647FA2" w:rsidRDefault="001F7D78" w:rsidP="00BA23BB">
      <w:pPr>
        <w:numPr>
          <w:ilvl w:val="0"/>
          <w:numId w:val="37"/>
        </w:numPr>
        <w:spacing w:before="0" w:after="0"/>
        <w:rPr>
          <w:i/>
          <w:color w:val="808080" w:themeColor="background1" w:themeShade="80"/>
          <w:lang w:val="en-US"/>
        </w:rPr>
      </w:pPr>
      <w:r w:rsidRPr="00647FA2">
        <w:rPr>
          <w:i/>
          <w:color w:val="808080" w:themeColor="background1" w:themeShade="80"/>
          <w:lang w:val="en-US"/>
        </w:rPr>
        <w:t>management actions such as stand downs and welfare support</w:t>
      </w:r>
    </w:p>
    <w:p w14:paraId="4147E624" w14:textId="77777777" w:rsidR="001F7D78" w:rsidRPr="00647FA2" w:rsidRDefault="001F7D78" w:rsidP="00BA23BB">
      <w:pPr>
        <w:numPr>
          <w:ilvl w:val="0"/>
          <w:numId w:val="37"/>
        </w:numPr>
        <w:spacing w:before="0" w:after="0"/>
        <w:rPr>
          <w:i/>
          <w:color w:val="808080" w:themeColor="background1" w:themeShade="80"/>
          <w:lang w:val="en-US"/>
        </w:rPr>
      </w:pPr>
      <w:r w:rsidRPr="00647FA2">
        <w:rPr>
          <w:i/>
          <w:color w:val="808080" w:themeColor="background1" w:themeShade="80"/>
          <w:lang w:val="en-US"/>
        </w:rPr>
        <w:t>contact with external bodies e.g. police and</w:t>
      </w:r>
    </w:p>
    <w:p w14:paraId="7E54C605" w14:textId="77777777" w:rsidR="001F7D78" w:rsidRPr="00647FA2" w:rsidRDefault="001F7D78" w:rsidP="00BA23BB">
      <w:pPr>
        <w:numPr>
          <w:ilvl w:val="0"/>
          <w:numId w:val="37"/>
        </w:numPr>
        <w:spacing w:before="0" w:after="200"/>
        <w:rPr>
          <w:i/>
          <w:color w:val="808080" w:themeColor="background1" w:themeShade="80"/>
          <w:lang w:val="en-US"/>
        </w:rPr>
      </w:pPr>
      <w:proofErr w:type="gramStart"/>
      <w:r w:rsidRPr="00647FA2">
        <w:rPr>
          <w:i/>
          <w:color w:val="808080" w:themeColor="background1" w:themeShade="80"/>
          <w:lang w:val="en-US"/>
        </w:rPr>
        <w:t>advice</w:t>
      </w:r>
      <w:proofErr w:type="gramEnd"/>
      <w:r w:rsidRPr="00647FA2">
        <w:rPr>
          <w:i/>
          <w:color w:val="808080" w:themeColor="background1" w:themeShade="80"/>
          <w:lang w:val="en-US"/>
        </w:rPr>
        <w:t xml:space="preserve"> sought, both internally and externally.]</w:t>
      </w:r>
    </w:p>
    <w:p w14:paraId="153DB0F2"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lang w:val="en-US"/>
        </w:rPr>
        <w:t xml:space="preserve">Information collected </w:t>
      </w:r>
    </w:p>
    <w:p w14:paraId="7AB9E297" w14:textId="77777777" w:rsidR="001F7D78" w:rsidRPr="00647FA2" w:rsidRDefault="001F7D78" w:rsidP="001F7D78">
      <w:pPr>
        <w:spacing w:before="120" w:after="120"/>
        <w:rPr>
          <w:i/>
          <w:color w:val="808080" w:themeColor="background1" w:themeShade="80"/>
          <w:lang w:val="en-US"/>
        </w:rPr>
      </w:pPr>
      <w:r w:rsidRPr="00647FA2">
        <w:rPr>
          <w:i/>
          <w:color w:val="808080" w:themeColor="background1" w:themeShade="80"/>
          <w:lang w:val="en-US"/>
        </w:rPr>
        <w:t>[List and explain the information collected during and before the preliminary assessment.</w:t>
      </w:r>
    </w:p>
    <w:p w14:paraId="4836C147" w14:textId="77777777" w:rsidR="001F7D78" w:rsidRPr="00647FA2" w:rsidRDefault="001F7D78" w:rsidP="001F7D78">
      <w:pPr>
        <w:spacing w:before="120" w:after="120"/>
        <w:rPr>
          <w:i/>
          <w:color w:val="808080" w:themeColor="background1" w:themeShade="80"/>
          <w:lang w:val="en-US"/>
        </w:rPr>
      </w:pPr>
      <w:r w:rsidRPr="00647FA2">
        <w:rPr>
          <w:i/>
          <w:color w:val="808080" w:themeColor="background1" w:themeShade="80"/>
          <w:lang w:val="en-US"/>
        </w:rPr>
        <w:t>List and explain other possible sources of information, such as witnesses.</w:t>
      </w:r>
    </w:p>
    <w:p w14:paraId="77A19589" w14:textId="77777777" w:rsidR="001F7D78" w:rsidRPr="00647FA2" w:rsidRDefault="001F7D78" w:rsidP="001F7D78">
      <w:pPr>
        <w:spacing w:before="120" w:after="120"/>
        <w:rPr>
          <w:i/>
          <w:color w:val="808080" w:themeColor="background1" w:themeShade="80"/>
          <w:lang w:val="en-US"/>
        </w:rPr>
      </w:pPr>
      <w:r w:rsidRPr="00647FA2">
        <w:rPr>
          <w:i/>
          <w:color w:val="808080" w:themeColor="background1" w:themeShade="80"/>
          <w:lang w:val="en-US"/>
        </w:rPr>
        <w:t xml:space="preserve">In collecting information, consider: </w:t>
      </w:r>
    </w:p>
    <w:p w14:paraId="0CF29352" w14:textId="77777777" w:rsidR="001F7D78" w:rsidRPr="00647FA2" w:rsidRDefault="001F7D78" w:rsidP="00BA23BB">
      <w:pPr>
        <w:numPr>
          <w:ilvl w:val="0"/>
          <w:numId w:val="34"/>
        </w:numPr>
        <w:spacing w:before="0" w:after="0"/>
        <w:rPr>
          <w:i/>
          <w:color w:val="808080" w:themeColor="background1" w:themeShade="80"/>
        </w:rPr>
      </w:pPr>
      <w:r w:rsidRPr="00647FA2">
        <w:rPr>
          <w:i/>
          <w:color w:val="808080" w:themeColor="background1" w:themeShade="80"/>
        </w:rPr>
        <w:t>accessing records such as rosters and timesheets e.g. to verify if someone was at work on a particular date, or who approved a contract</w:t>
      </w:r>
    </w:p>
    <w:p w14:paraId="510A6FA7" w14:textId="77777777" w:rsidR="001F7D78" w:rsidRPr="00647FA2" w:rsidRDefault="001F7D78" w:rsidP="00BA23BB">
      <w:pPr>
        <w:numPr>
          <w:ilvl w:val="0"/>
          <w:numId w:val="34"/>
        </w:numPr>
        <w:spacing w:before="0" w:after="0"/>
        <w:rPr>
          <w:i/>
          <w:color w:val="808080" w:themeColor="background1" w:themeShade="80"/>
        </w:rPr>
      </w:pPr>
      <w:r w:rsidRPr="00647FA2">
        <w:rPr>
          <w:i/>
          <w:color w:val="808080" w:themeColor="background1" w:themeShade="80"/>
        </w:rPr>
        <w:t xml:space="preserve">accessing other records such as CCTV footage, emails, personnel records, and phone logs </w:t>
      </w:r>
    </w:p>
    <w:p w14:paraId="186A42B8" w14:textId="77777777" w:rsidR="001F7D78" w:rsidRPr="00647FA2" w:rsidRDefault="001F7D78" w:rsidP="00BA23BB">
      <w:pPr>
        <w:numPr>
          <w:ilvl w:val="0"/>
          <w:numId w:val="34"/>
        </w:numPr>
        <w:spacing w:before="0" w:after="0"/>
        <w:rPr>
          <w:i/>
          <w:color w:val="808080" w:themeColor="background1" w:themeShade="80"/>
        </w:rPr>
      </w:pPr>
      <w:r w:rsidRPr="00647FA2">
        <w:rPr>
          <w:i/>
          <w:color w:val="808080" w:themeColor="background1" w:themeShade="80"/>
        </w:rPr>
        <w:t>obtaining the respondent’s position description</w:t>
      </w:r>
    </w:p>
    <w:p w14:paraId="3F8E59A5" w14:textId="77777777" w:rsidR="001F7D78" w:rsidRPr="00647FA2" w:rsidRDefault="001F7D78" w:rsidP="00BA23BB">
      <w:pPr>
        <w:numPr>
          <w:ilvl w:val="0"/>
          <w:numId w:val="34"/>
        </w:numPr>
        <w:spacing w:before="0" w:after="0"/>
        <w:rPr>
          <w:i/>
          <w:color w:val="808080" w:themeColor="background1" w:themeShade="80"/>
        </w:rPr>
      </w:pPr>
      <w:r w:rsidRPr="00647FA2">
        <w:rPr>
          <w:i/>
          <w:color w:val="808080" w:themeColor="background1" w:themeShade="80"/>
        </w:rPr>
        <w:t>reviewing audit logs e.g. logs of who accessed records on an internal database</w:t>
      </w:r>
    </w:p>
    <w:p w14:paraId="5311EFBF" w14:textId="77777777" w:rsidR="001F7D78" w:rsidRPr="00647FA2" w:rsidRDefault="001F7D78" w:rsidP="00BA23BB">
      <w:pPr>
        <w:numPr>
          <w:ilvl w:val="0"/>
          <w:numId w:val="34"/>
        </w:numPr>
        <w:spacing w:before="0" w:after="0"/>
        <w:rPr>
          <w:i/>
          <w:color w:val="808080" w:themeColor="background1" w:themeShade="80"/>
        </w:rPr>
      </w:pPr>
      <w:r w:rsidRPr="00647FA2">
        <w:rPr>
          <w:i/>
          <w:color w:val="808080" w:themeColor="background1" w:themeShade="80"/>
        </w:rPr>
        <w:t>obtaining policies, guidelines and procedures e.g. to verify what policy was applicable at a particular date</w:t>
      </w:r>
    </w:p>
    <w:p w14:paraId="7227664C" w14:textId="77777777" w:rsidR="001F7D78" w:rsidRPr="00647FA2" w:rsidRDefault="001F7D78" w:rsidP="00BA23BB">
      <w:pPr>
        <w:numPr>
          <w:ilvl w:val="0"/>
          <w:numId w:val="34"/>
        </w:numPr>
        <w:spacing w:before="0" w:after="0"/>
        <w:rPr>
          <w:i/>
          <w:color w:val="808080" w:themeColor="background1" w:themeShade="80"/>
          <w:lang w:val="en-US"/>
        </w:rPr>
      </w:pPr>
      <w:r w:rsidRPr="00647FA2">
        <w:rPr>
          <w:i/>
          <w:color w:val="808080" w:themeColor="background1" w:themeShade="80"/>
          <w:lang w:val="en-US"/>
        </w:rPr>
        <w:t xml:space="preserve">obtaining internal documents such as meeting records, memorandums and file notes </w:t>
      </w:r>
    </w:p>
    <w:p w14:paraId="6C8C71BC" w14:textId="77777777" w:rsidR="001F7D78" w:rsidRPr="00647FA2" w:rsidRDefault="001F7D78" w:rsidP="00BA23BB">
      <w:pPr>
        <w:numPr>
          <w:ilvl w:val="0"/>
          <w:numId w:val="34"/>
        </w:numPr>
        <w:spacing w:before="0" w:after="0"/>
        <w:rPr>
          <w:i/>
          <w:color w:val="808080" w:themeColor="background1" w:themeShade="80"/>
          <w:lang w:val="en-US"/>
        </w:rPr>
      </w:pPr>
      <w:r w:rsidRPr="00647FA2">
        <w:rPr>
          <w:i/>
          <w:color w:val="808080" w:themeColor="background1" w:themeShade="80"/>
        </w:rPr>
        <w:t>legislation and regulations</w:t>
      </w:r>
      <w:r w:rsidRPr="00647FA2">
        <w:rPr>
          <w:i/>
          <w:color w:val="808080" w:themeColor="background1" w:themeShade="80"/>
          <w:lang w:val="en-US"/>
        </w:rPr>
        <w:t xml:space="preserve"> and</w:t>
      </w:r>
    </w:p>
    <w:p w14:paraId="62F42A83" w14:textId="77777777" w:rsidR="001F7D78" w:rsidRPr="00647FA2" w:rsidRDefault="001F7D78" w:rsidP="00BA23BB">
      <w:pPr>
        <w:numPr>
          <w:ilvl w:val="0"/>
          <w:numId w:val="34"/>
        </w:numPr>
        <w:spacing w:before="0" w:after="120"/>
        <w:rPr>
          <w:i/>
          <w:color w:val="808080" w:themeColor="background1" w:themeShade="80"/>
          <w:lang w:val="en-US"/>
        </w:rPr>
      </w:pPr>
      <w:proofErr w:type="gramStart"/>
      <w:r w:rsidRPr="00647FA2">
        <w:rPr>
          <w:i/>
          <w:color w:val="808080" w:themeColor="background1" w:themeShade="80"/>
          <w:lang w:val="en-US"/>
        </w:rPr>
        <w:t>seeking</w:t>
      </w:r>
      <w:proofErr w:type="gramEnd"/>
      <w:r w:rsidRPr="00647FA2">
        <w:rPr>
          <w:i/>
          <w:color w:val="808080" w:themeColor="background1" w:themeShade="80"/>
          <w:lang w:val="en-US"/>
        </w:rPr>
        <w:t xml:space="preserve"> advice e.g. human resources, legal or information technology.]</w:t>
      </w:r>
    </w:p>
    <w:p w14:paraId="4C0FCF1D" w14:textId="77777777" w:rsidR="001F7D78" w:rsidRPr="001F7D78" w:rsidRDefault="001F7D78" w:rsidP="001F7D78">
      <w:pPr>
        <w:keepNext/>
        <w:keepLines/>
        <w:pBdr>
          <w:top w:val="single" w:sz="2" w:space="1" w:color="auto"/>
          <w:left w:val="single" w:sz="2" w:space="4" w:color="auto"/>
          <w:bottom w:val="single" w:sz="2" w:space="1" w:color="auto"/>
          <w:right w:val="single" w:sz="2" w:space="4" w:color="auto"/>
        </w:pBdr>
        <w:spacing w:after="120"/>
        <w:outlineLvl w:val="5"/>
        <w:rPr>
          <w:rFonts w:eastAsiaTheme="majorEastAsia" w:cstheme="majorBidi"/>
          <w:b/>
          <w:iCs/>
          <w:lang w:val="en-US"/>
        </w:rPr>
      </w:pPr>
      <w:r w:rsidRPr="001F7D78">
        <w:rPr>
          <w:rFonts w:eastAsiaTheme="majorEastAsia" w:cstheme="majorBidi"/>
          <w:b/>
          <w:iCs/>
        </w:rPr>
        <w:t>Attachments</w:t>
      </w:r>
      <w:r w:rsidRPr="001F7D78">
        <w:rPr>
          <w:rFonts w:eastAsiaTheme="majorEastAsia" w:cstheme="majorBidi"/>
          <w:b/>
          <w:iCs/>
          <w:lang w:val="en-US"/>
        </w:rPr>
        <w:t xml:space="preserve"> </w:t>
      </w:r>
    </w:p>
    <w:p w14:paraId="5D8B3E05" w14:textId="7278D93E" w:rsidR="00CF4C2B" w:rsidRPr="00F6054E" w:rsidRDefault="001F7D78" w:rsidP="00F6054E">
      <w:pPr>
        <w:spacing w:before="120" w:after="120"/>
        <w:rPr>
          <w:i/>
          <w:color w:val="808080" w:themeColor="background1" w:themeShade="80"/>
          <w:lang w:val="en-US"/>
        </w:rPr>
      </w:pPr>
      <w:r w:rsidRPr="00647FA2">
        <w:rPr>
          <w:i/>
          <w:color w:val="808080" w:themeColor="background1" w:themeShade="80"/>
          <w:lang w:val="en-US"/>
        </w:rPr>
        <w:t>[Attach copies of all information collected to date. Where necessary, the documents should be marked ‘IN-CONFIDENCE’.]</w:t>
      </w:r>
    </w:p>
    <w:sectPr w:rsidR="00CF4C2B" w:rsidRPr="00F6054E" w:rsidSect="0067580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0408" w14:textId="77777777" w:rsidR="00CC776B" w:rsidRDefault="00CC776B" w:rsidP="00162061">
      <w:pPr>
        <w:spacing w:after="0"/>
      </w:pPr>
      <w:r>
        <w:separator/>
      </w:r>
    </w:p>
  </w:endnote>
  <w:endnote w:type="continuationSeparator" w:id="0">
    <w:p w14:paraId="1C44AECA" w14:textId="77777777" w:rsidR="00CC776B" w:rsidRDefault="00CC776B" w:rsidP="00162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D28C" w14:textId="77777777" w:rsidR="00C328C1" w:rsidRDefault="00C32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74564"/>
      <w:docPartObj>
        <w:docPartGallery w:val="Page Numbers (Bottom of Page)"/>
        <w:docPartUnique/>
      </w:docPartObj>
    </w:sdtPr>
    <w:sdtEndPr>
      <w:rPr>
        <w:noProof/>
      </w:rPr>
    </w:sdtEndPr>
    <w:sdtContent>
      <w:p w14:paraId="23FDEF7F" w14:textId="6590BD34" w:rsidR="00675804" w:rsidRDefault="00675804">
        <w:pPr>
          <w:pStyle w:val="Footer"/>
          <w:jc w:val="center"/>
        </w:pPr>
        <w:r>
          <w:fldChar w:fldCharType="begin"/>
        </w:r>
        <w:r>
          <w:instrText xml:space="preserve"> PAGE   \* MERGEFORMAT </w:instrText>
        </w:r>
        <w:r>
          <w:fldChar w:fldCharType="separate"/>
        </w:r>
        <w:r w:rsidR="00DE39D3">
          <w:rPr>
            <w:noProof/>
          </w:rPr>
          <w:t>7</w:t>
        </w:r>
        <w:r>
          <w:rPr>
            <w:noProof/>
          </w:rPr>
          <w:fldChar w:fldCharType="end"/>
        </w:r>
      </w:p>
    </w:sdtContent>
  </w:sdt>
  <w:p w14:paraId="6F677386" w14:textId="77777777" w:rsidR="001935C1" w:rsidRDefault="00193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A6E0" w14:textId="77777777" w:rsidR="00C328C1" w:rsidRDefault="00C32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10AC" w14:textId="77777777" w:rsidR="00CC776B" w:rsidRDefault="00CC776B" w:rsidP="00435007">
      <w:pPr>
        <w:spacing w:after="0"/>
      </w:pPr>
      <w:r>
        <w:separator/>
      </w:r>
    </w:p>
  </w:footnote>
  <w:footnote w:type="continuationSeparator" w:id="0">
    <w:p w14:paraId="1DBA63BF" w14:textId="77777777" w:rsidR="00CC776B" w:rsidRDefault="00CC776B" w:rsidP="00B148F9">
      <w:pPr>
        <w:spacing w:after="0"/>
      </w:pPr>
      <w:r>
        <w:continuationSeparator/>
      </w:r>
    </w:p>
  </w:footnote>
  <w:footnote w:type="continuationNotice" w:id="1">
    <w:p w14:paraId="6D6656F3" w14:textId="77777777" w:rsidR="00CC776B" w:rsidRDefault="00CC77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7723" w14:textId="77777777" w:rsidR="00C328C1" w:rsidRDefault="00C32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9967" w14:textId="16A4B260" w:rsidR="001935C1" w:rsidRPr="00A771F4" w:rsidRDefault="001935C1" w:rsidP="00A771F4">
    <w:pPr>
      <w:pStyle w:val="Header"/>
      <w:jc w:val="center"/>
      <w:rPr>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2A95" w14:textId="77777777" w:rsidR="00C328C1" w:rsidRDefault="00C32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2BC"/>
    <w:multiLevelType w:val="hybridMultilevel"/>
    <w:tmpl w:val="3604B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256F6"/>
    <w:multiLevelType w:val="hybridMultilevel"/>
    <w:tmpl w:val="B052CC2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CB95283"/>
    <w:multiLevelType w:val="hybridMultilevel"/>
    <w:tmpl w:val="3156F540"/>
    <w:lvl w:ilvl="0" w:tplc="0C090003">
      <w:start w:val="1"/>
      <w:numFmt w:val="bullet"/>
      <w:lvlText w:val="o"/>
      <w:lvlJc w:val="left"/>
      <w:pPr>
        <w:ind w:left="1080" w:hanging="360"/>
      </w:pPr>
      <w:rPr>
        <w:rFonts w:ascii="Courier New" w:hAnsi="Courier New" w:cs="Courier New" w:hint="default"/>
      </w:rPr>
    </w:lvl>
    <w:lvl w:ilvl="1" w:tplc="212CFEEA">
      <w:numFmt w:val="bullet"/>
      <w:lvlText w:val="-"/>
      <w:lvlJc w:val="left"/>
      <w:pPr>
        <w:ind w:left="2220" w:hanging="78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E866BD"/>
    <w:multiLevelType w:val="hybridMultilevel"/>
    <w:tmpl w:val="40927CF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0B356A5"/>
    <w:multiLevelType w:val="hybridMultilevel"/>
    <w:tmpl w:val="62A2741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3803BEF"/>
    <w:multiLevelType w:val="hybridMultilevel"/>
    <w:tmpl w:val="786E8AB4"/>
    <w:lvl w:ilvl="0" w:tplc="B1B29E1C">
      <w:start w:val="1"/>
      <w:numFmt w:val="lowerRoman"/>
      <w:lvlText w:val="%1)"/>
      <w:lvlJc w:val="left"/>
      <w:pPr>
        <w:ind w:left="1440" w:hanging="720"/>
      </w:pPr>
      <w:rPr>
        <w:rFonts w:ascii="Arial" w:eastAsiaTheme="minorHAnsi" w:hAnsi="Arial" w:cstheme="minorBidi"/>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4541A3"/>
    <w:multiLevelType w:val="hybridMultilevel"/>
    <w:tmpl w:val="03DC85C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4F072B2"/>
    <w:multiLevelType w:val="hybridMultilevel"/>
    <w:tmpl w:val="F1EA2A2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7235656"/>
    <w:multiLevelType w:val="hybridMultilevel"/>
    <w:tmpl w:val="C022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E580D"/>
    <w:multiLevelType w:val="hybridMultilevel"/>
    <w:tmpl w:val="68BE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F348EF"/>
    <w:multiLevelType w:val="hybridMultilevel"/>
    <w:tmpl w:val="6C42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5013F"/>
    <w:multiLevelType w:val="hybridMultilevel"/>
    <w:tmpl w:val="EAA8D94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1C330438"/>
    <w:multiLevelType w:val="hybridMultilevel"/>
    <w:tmpl w:val="10D668A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E125E9C"/>
    <w:multiLevelType w:val="hybridMultilevel"/>
    <w:tmpl w:val="D1ECE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A859EA"/>
    <w:multiLevelType w:val="hybridMultilevel"/>
    <w:tmpl w:val="492A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858A5"/>
    <w:multiLevelType w:val="hybridMultilevel"/>
    <w:tmpl w:val="F4C02CEA"/>
    <w:lvl w:ilvl="0" w:tplc="0C090001">
      <w:start w:val="1"/>
      <w:numFmt w:val="bullet"/>
      <w:lvlText w:val=""/>
      <w:lvlJc w:val="left"/>
      <w:pPr>
        <w:ind w:left="927" w:hanging="360"/>
      </w:pPr>
      <w:rPr>
        <w:rFonts w:ascii="Symbol" w:hAnsi="Symbol" w:hint="default"/>
      </w:rPr>
    </w:lvl>
    <w:lvl w:ilvl="1" w:tplc="2E362F1C">
      <w:numFmt w:val="bullet"/>
      <w:lvlText w:val="•"/>
      <w:lvlJc w:val="left"/>
      <w:pPr>
        <w:ind w:left="2007" w:hanging="720"/>
      </w:pPr>
      <w:rPr>
        <w:rFonts w:ascii="Arial" w:eastAsiaTheme="minorHAnsi" w:hAnsi="Arial" w:cs="Aria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286265FB"/>
    <w:multiLevelType w:val="hybridMultilevel"/>
    <w:tmpl w:val="2B60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F49BF"/>
    <w:multiLevelType w:val="hybridMultilevel"/>
    <w:tmpl w:val="CE1478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2D124EED"/>
    <w:multiLevelType w:val="hybridMultilevel"/>
    <w:tmpl w:val="3B5464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F0E79DE"/>
    <w:multiLevelType w:val="hybridMultilevel"/>
    <w:tmpl w:val="3DE03ED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2F2E247B"/>
    <w:multiLevelType w:val="hybridMultilevel"/>
    <w:tmpl w:val="2716BD2C"/>
    <w:lvl w:ilvl="0" w:tplc="BAD6373E">
      <w:start w:val="1"/>
      <w:numFmt w:val="decimal"/>
      <w:lvlText w:val="%1."/>
      <w:lvlJc w:val="left"/>
      <w:pPr>
        <w:ind w:left="360" w:hanging="360"/>
      </w:pPr>
      <w:rPr>
        <w:b w:val="0"/>
        <w:i w:val="0"/>
        <w:color w:val="auto"/>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0793C80"/>
    <w:multiLevelType w:val="hybridMultilevel"/>
    <w:tmpl w:val="5600D2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33CA12CA"/>
    <w:multiLevelType w:val="hybridMultilevel"/>
    <w:tmpl w:val="17AEE7A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3" w15:restartNumberingAfterBreak="0">
    <w:nsid w:val="35885C37"/>
    <w:multiLevelType w:val="hybridMultilevel"/>
    <w:tmpl w:val="D95C3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393D9F"/>
    <w:multiLevelType w:val="hybridMultilevel"/>
    <w:tmpl w:val="7AE2D2C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38374B3D"/>
    <w:multiLevelType w:val="hybridMultilevel"/>
    <w:tmpl w:val="4C001E7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3B1317C6"/>
    <w:multiLevelType w:val="hybridMultilevel"/>
    <w:tmpl w:val="61D6E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B3C282A"/>
    <w:multiLevelType w:val="hybridMultilevel"/>
    <w:tmpl w:val="2C2273DE"/>
    <w:lvl w:ilvl="0" w:tplc="621EB356">
      <w:start w:val="1"/>
      <w:numFmt w:val="decimal"/>
      <w:pStyle w:val="NoSpacing"/>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332831"/>
    <w:multiLevelType w:val="hybridMultilevel"/>
    <w:tmpl w:val="40FA1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C14907"/>
    <w:multiLevelType w:val="hybridMultilevel"/>
    <w:tmpl w:val="8BDE5A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36253E8"/>
    <w:multiLevelType w:val="hybridMultilevel"/>
    <w:tmpl w:val="73CE315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4D6A2210"/>
    <w:multiLevelType w:val="hybridMultilevel"/>
    <w:tmpl w:val="2716BD2C"/>
    <w:lvl w:ilvl="0" w:tplc="BAD6373E">
      <w:start w:val="1"/>
      <w:numFmt w:val="decimal"/>
      <w:lvlText w:val="%1."/>
      <w:lvlJc w:val="left"/>
      <w:pPr>
        <w:ind w:left="360" w:hanging="360"/>
      </w:pPr>
      <w:rPr>
        <w:b w:val="0"/>
        <w:i w:val="0"/>
        <w:color w:val="auto"/>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167561"/>
    <w:multiLevelType w:val="hybridMultilevel"/>
    <w:tmpl w:val="948072D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55D92C4E"/>
    <w:multiLevelType w:val="hybridMultilevel"/>
    <w:tmpl w:val="B2862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D83B68"/>
    <w:multiLevelType w:val="hybridMultilevel"/>
    <w:tmpl w:val="2716BD2C"/>
    <w:lvl w:ilvl="0" w:tplc="BAD6373E">
      <w:start w:val="1"/>
      <w:numFmt w:val="decimal"/>
      <w:lvlText w:val="%1."/>
      <w:lvlJc w:val="left"/>
      <w:pPr>
        <w:ind w:left="360" w:hanging="360"/>
      </w:pPr>
      <w:rPr>
        <w:b w:val="0"/>
        <w:i w:val="0"/>
        <w:color w:val="auto"/>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0C5061"/>
    <w:multiLevelType w:val="hybridMultilevel"/>
    <w:tmpl w:val="07CEA5B0"/>
    <w:lvl w:ilvl="0" w:tplc="C3EE0700">
      <w:start w:val="1"/>
      <w:numFmt w:val="decimal"/>
      <w:lvlText w:val="%1."/>
      <w:lvlJc w:val="left"/>
      <w:pPr>
        <w:ind w:left="927" w:hanging="360"/>
      </w:pPr>
      <w:rPr>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60735586"/>
    <w:multiLevelType w:val="hybridMultilevel"/>
    <w:tmpl w:val="6370264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62355053"/>
    <w:multiLevelType w:val="hybridMultilevel"/>
    <w:tmpl w:val="673E23FA"/>
    <w:lvl w:ilvl="0" w:tplc="24FACF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6238C2"/>
    <w:multiLevelType w:val="hybridMultilevel"/>
    <w:tmpl w:val="2716BD2C"/>
    <w:lvl w:ilvl="0" w:tplc="BAD6373E">
      <w:start w:val="1"/>
      <w:numFmt w:val="decimal"/>
      <w:lvlText w:val="%1."/>
      <w:lvlJc w:val="left"/>
      <w:pPr>
        <w:ind w:left="360" w:hanging="360"/>
      </w:pPr>
      <w:rPr>
        <w:b w:val="0"/>
        <w:i w:val="0"/>
        <w:color w:val="auto"/>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70A28D4"/>
    <w:multiLevelType w:val="hybridMultilevel"/>
    <w:tmpl w:val="2716BD2C"/>
    <w:lvl w:ilvl="0" w:tplc="BAD6373E">
      <w:start w:val="1"/>
      <w:numFmt w:val="decimal"/>
      <w:lvlText w:val="%1."/>
      <w:lvlJc w:val="left"/>
      <w:pPr>
        <w:ind w:left="360" w:hanging="360"/>
      </w:pPr>
      <w:rPr>
        <w:b w:val="0"/>
        <w:i w:val="0"/>
        <w:color w:val="auto"/>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907788F"/>
    <w:multiLevelType w:val="hybridMultilevel"/>
    <w:tmpl w:val="8F14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D2D90"/>
    <w:multiLevelType w:val="hybridMultilevel"/>
    <w:tmpl w:val="5B36A788"/>
    <w:lvl w:ilvl="0" w:tplc="848A2E4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F5F50CB"/>
    <w:multiLevelType w:val="hybridMultilevel"/>
    <w:tmpl w:val="7B5CD88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71D709A9"/>
    <w:multiLevelType w:val="hybridMultilevel"/>
    <w:tmpl w:val="9CC2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FE7407"/>
    <w:multiLevelType w:val="hybridMultilevel"/>
    <w:tmpl w:val="23DA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F54975"/>
    <w:multiLevelType w:val="hybridMultilevel"/>
    <w:tmpl w:val="2716BD2C"/>
    <w:lvl w:ilvl="0" w:tplc="BAD6373E">
      <w:start w:val="1"/>
      <w:numFmt w:val="decimal"/>
      <w:lvlText w:val="%1."/>
      <w:lvlJc w:val="left"/>
      <w:pPr>
        <w:ind w:left="360" w:hanging="360"/>
      </w:pPr>
      <w:rPr>
        <w:b w:val="0"/>
        <w:i w:val="0"/>
        <w:color w:val="auto"/>
      </w:rPr>
    </w:lvl>
    <w:lvl w:ilvl="1" w:tplc="0C090017">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B5030D"/>
    <w:multiLevelType w:val="hybridMultilevel"/>
    <w:tmpl w:val="671647A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7" w15:restartNumberingAfterBreak="0">
    <w:nsid w:val="797D0B73"/>
    <w:multiLevelType w:val="hybridMultilevel"/>
    <w:tmpl w:val="CAB2BAF8"/>
    <w:lvl w:ilvl="0" w:tplc="302A36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C402AE"/>
    <w:multiLevelType w:val="hybridMultilevel"/>
    <w:tmpl w:val="DDCEE5D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5"/>
  </w:num>
  <w:num w:numId="2">
    <w:abstractNumId w:val="48"/>
  </w:num>
  <w:num w:numId="3">
    <w:abstractNumId w:val="17"/>
  </w:num>
  <w:num w:numId="4">
    <w:abstractNumId w:val="3"/>
  </w:num>
  <w:num w:numId="5">
    <w:abstractNumId w:val="7"/>
  </w:num>
  <w:num w:numId="6">
    <w:abstractNumId w:val="36"/>
  </w:num>
  <w:num w:numId="7">
    <w:abstractNumId w:val="42"/>
  </w:num>
  <w:num w:numId="8">
    <w:abstractNumId w:val="30"/>
  </w:num>
  <w:num w:numId="9">
    <w:abstractNumId w:val="1"/>
  </w:num>
  <w:num w:numId="10">
    <w:abstractNumId w:val="0"/>
  </w:num>
  <w:num w:numId="11">
    <w:abstractNumId w:val="46"/>
  </w:num>
  <w:num w:numId="12">
    <w:abstractNumId w:val="19"/>
  </w:num>
  <w:num w:numId="13">
    <w:abstractNumId w:val="32"/>
  </w:num>
  <w:num w:numId="14">
    <w:abstractNumId w:val="40"/>
  </w:num>
  <w:num w:numId="15">
    <w:abstractNumId w:val="21"/>
  </w:num>
  <w:num w:numId="16">
    <w:abstractNumId w:val="16"/>
  </w:num>
  <w:num w:numId="17">
    <w:abstractNumId w:val="33"/>
  </w:num>
  <w:num w:numId="18">
    <w:abstractNumId w:val="25"/>
  </w:num>
  <w:num w:numId="19">
    <w:abstractNumId w:val="29"/>
  </w:num>
  <w:num w:numId="20">
    <w:abstractNumId w:val="47"/>
  </w:num>
  <w:num w:numId="21">
    <w:abstractNumId w:val="35"/>
  </w:num>
  <w:num w:numId="22">
    <w:abstractNumId w:val="12"/>
  </w:num>
  <w:num w:numId="23">
    <w:abstractNumId w:val="24"/>
  </w:num>
  <w:num w:numId="24">
    <w:abstractNumId w:val="6"/>
  </w:num>
  <w:num w:numId="25">
    <w:abstractNumId w:val="28"/>
  </w:num>
  <w:num w:numId="26">
    <w:abstractNumId w:val="18"/>
  </w:num>
  <w:num w:numId="27">
    <w:abstractNumId w:val="10"/>
  </w:num>
  <w:num w:numId="28">
    <w:abstractNumId w:val="2"/>
  </w:num>
  <w:num w:numId="29">
    <w:abstractNumId w:val="11"/>
  </w:num>
  <w:num w:numId="30">
    <w:abstractNumId w:val="4"/>
  </w:num>
  <w:num w:numId="31">
    <w:abstractNumId w:val="27"/>
  </w:num>
  <w:num w:numId="32">
    <w:abstractNumId w:val="15"/>
  </w:num>
  <w:num w:numId="33">
    <w:abstractNumId w:val="9"/>
  </w:num>
  <w:num w:numId="34">
    <w:abstractNumId w:val="23"/>
  </w:num>
  <w:num w:numId="35">
    <w:abstractNumId w:val="34"/>
  </w:num>
  <w:num w:numId="36">
    <w:abstractNumId w:val="41"/>
  </w:num>
  <w:num w:numId="37">
    <w:abstractNumId w:val="22"/>
  </w:num>
  <w:num w:numId="38">
    <w:abstractNumId w:val="13"/>
  </w:num>
  <w:num w:numId="39">
    <w:abstractNumId w:val="43"/>
  </w:num>
  <w:num w:numId="40">
    <w:abstractNumId w:val="14"/>
  </w:num>
  <w:num w:numId="41">
    <w:abstractNumId w:val="8"/>
  </w:num>
  <w:num w:numId="42">
    <w:abstractNumId w:val="31"/>
  </w:num>
  <w:num w:numId="43">
    <w:abstractNumId w:val="39"/>
  </w:num>
  <w:num w:numId="44">
    <w:abstractNumId w:val="38"/>
  </w:num>
  <w:num w:numId="45">
    <w:abstractNumId w:val="45"/>
  </w:num>
  <w:num w:numId="46">
    <w:abstractNumId w:val="20"/>
  </w:num>
  <w:num w:numId="47">
    <w:abstractNumId w:val="44"/>
  </w:num>
  <w:num w:numId="48">
    <w:abstractNumId w:val="26"/>
  </w:num>
  <w:num w:numId="49">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D3"/>
    <w:rsid w:val="000000BA"/>
    <w:rsid w:val="000000D9"/>
    <w:rsid w:val="00000212"/>
    <w:rsid w:val="00000328"/>
    <w:rsid w:val="000004FC"/>
    <w:rsid w:val="0000054F"/>
    <w:rsid w:val="000012FA"/>
    <w:rsid w:val="000018C2"/>
    <w:rsid w:val="000019E7"/>
    <w:rsid w:val="00001A0B"/>
    <w:rsid w:val="00001C1F"/>
    <w:rsid w:val="00001D26"/>
    <w:rsid w:val="00002091"/>
    <w:rsid w:val="00002175"/>
    <w:rsid w:val="00002300"/>
    <w:rsid w:val="0000236A"/>
    <w:rsid w:val="00002548"/>
    <w:rsid w:val="00002672"/>
    <w:rsid w:val="00002A75"/>
    <w:rsid w:val="00002B5E"/>
    <w:rsid w:val="00002C9D"/>
    <w:rsid w:val="00002D2A"/>
    <w:rsid w:val="00002E27"/>
    <w:rsid w:val="00003360"/>
    <w:rsid w:val="0000362C"/>
    <w:rsid w:val="0000378B"/>
    <w:rsid w:val="0000427B"/>
    <w:rsid w:val="0000476D"/>
    <w:rsid w:val="000049E3"/>
    <w:rsid w:val="00004C4C"/>
    <w:rsid w:val="00004EDA"/>
    <w:rsid w:val="000051A5"/>
    <w:rsid w:val="000058BC"/>
    <w:rsid w:val="00005A4B"/>
    <w:rsid w:val="00005DD1"/>
    <w:rsid w:val="00005FEF"/>
    <w:rsid w:val="000062F7"/>
    <w:rsid w:val="00006486"/>
    <w:rsid w:val="00006668"/>
    <w:rsid w:val="000066CA"/>
    <w:rsid w:val="00006710"/>
    <w:rsid w:val="000069F8"/>
    <w:rsid w:val="00006AB6"/>
    <w:rsid w:val="00006EE1"/>
    <w:rsid w:val="00006F06"/>
    <w:rsid w:val="00006FFA"/>
    <w:rsid w:val="000075A5"/>
    <w:rsid w:val="00007993"/>
    <w:rsid w:val="00007B3D"/>
    <w:rsid w:val="00007B8E"/>
    <w:rsid w:val="00007C99"/>
    <w:rsid w:val="00007E90"/>
    <w:rsid w:val="00010208"/>
    <w:rsid w:val="000102EC"/>
    <w:rsid w:val="00010306"/>
    <w:rsid w:val="00010414"/>
    <w:rsid w:val="00011497"/>
    <w:rsid w:val="0001176F"/>
    <w:rsid w:val="0001181A"/>
    <w:rsid w:val="00011ABA"/>
    <w:rsid w:val="00011ACB"/>
    <w:rsid w:val="00011B82"/>
    <w:rsid w:val="00011C32"/>
    <w:rsid w:val="00011E98"/>
    <w:rsid w:val="00012193"/>
    <w:rsid w:val="0001228C"/>
    <w:rsid w:val="0001277C"/>
    <w:rsid w:val="00012818"/>
    <w:rsid w:val="00012F01"/>
    <w:rsid w:val="00014484"/>
    <w:rsid w:val="00014752"/>
    <w:rsid w:val="000148B1"/>
    <w:rsid w:val="00014D57"/>
    <w:rsid w:val="00014DD0"/>
    <w:rsid w:val="00015009"/>
    <w:rsid w:val="000150F0"/>
    <w:rsid w:val="0001548D"/>
    <w:rsid w:val="00015600"/>
    <w:rsid w:val="00015780"/>
    <w:rsid w:val="0001578F"/>
    <w:rsid w:val="000158F3"/>
    <w:rsid w:val="00015E82"/>
    <w:rsid w:val="000162C3"/>
    <w:rsid w:val="000164B6"/>
    <w:rsid w:val="0001656F"/>
    <w:rsid w:val="00016874"/>
    <w:rsid w:val="00016DE5"/>
    <w:rsid w:val="00016E09"/>
    <w:rsid w:val="00017027"/>
    <w:rsid w:val="00017467"/>
    <w:rsid w:val="000176B9"/>
    <w:rsid w:val="00020050"/>
    <w:rsid w:val="00020069"/>
    <w:rsid w:val="000206AD"/>
    <w:rsid w:val="00020A69"/>
    <w:rsid w:val="00020F04"/>
    <w:rsid w:val="00020F2A"/>
    <w:rsid w:val="0002113B"/>
    <w:rsid w:val="00021679"/>
    <w:rsid w:val="00021738"/>
    <w:rsid w:val="00021AB4"/>
    <w:rsid w:val="00021BE4"/>
    <w:rsid w:val="00021CEE"/>
    <w:rsid w:val="00022300"/>
    <w:rsid w:val="00023147"/>
    <w:rsid w:val="00023945"/>
    <w:rsid w:val="00023D26"/>
    <w:rsid w:val="00023EB1"/>
    <w:rsid w:val="00023FA8"/>
    <w:rsid w:val="00024163"/>
    <w:rsid w:val="000242D4"/>
    <w:rsid w:val="00024580"/>
    <w:rsid w:val="000249BD"/>
    <w:rsid w:val="00025331"/>
    <w:rsid w:val="00025485"/>
    <w:rsid w:val="00025562"/>
    <w:rsid w:val="000255EC"/>
    <w:rsid w:val="0002585C"/>
    <w:rsid w:val="0002594F"/>
    <w:rsid w:val="000264D4"/>
    <w:rsid w:val="00026EB1"/>
    <w:rsid w:val="000272AC"/>
    <w:rsid w:val="00027331"/>
    <w:rsid w:val="00027878"/>
    <w:rsid w:val="000279FB"/>
    <w:rsid w:val="00030214"/>
    <w:rsid w:val="00030495"/>
    <w:rsid w:val="000305CF"/>
    <w:rsid w:val="00030800"/>
    <w:rsid w:val="00031273"/>
    <w:rsid w:val="0003178B"/>
    <w:rsid w:val="00031F5B"/>
    <w:rsid w:val="00031FF3"/>
    <w:rsid w:val="00032218"/>
    <w:rsid w:val="00032B3D"/>
    <w:rsid w:val="00032F13"/>
    <w:rsid w:val="0003336F"/>
    <w:rsid w:val="00033A82"/>
    <w:rsid w:val="00033F31"/>
    <w:rsid w:val="0003418C"/>
    <w:rsid w:val="000341DD"/>
    <w:rsid w:val="00034996"/>
    <w:rsid w:val="000349C0"/>
    <w:rsid w:val="00034BB8"/>
    <w:rsid w:val="00035291"/>
    <w:rsid w:val="00035464"/>
    <w:rsid w:val="00035987"/>
    <w:rsid w:val="00035A0A"/>
    <w:rsid w:val="00035BD8"/>
    <w:rsid w:val="00035CD3"/>
    <w:rsid w:val="00035D00"/>
    <w:rsid w:val="00035E51"/>
    <w:rsid w:val="00035FE2"/>
    <w:rsid w:val="00036028"/>
    <w:rsid w:val="00036157"/>
    <w:rsid w:val="00037233"/>
    <w:rsid w:val="00037382"/>
    <w:rsid w:val="000377C7"/>
    <w:rsid w:val="00037873"/>
    <w:rsid w:val="00037CED"/>
    <w:rsid w:val="00037E03"/>
    <w:rsid w:val="00037E89"/>
    <w:rsid w:val="000400D0"/>
    <w:rsid w:val="00040132"/>
    <w:rsid w:val="000405D6"/>
    <w:rsid w:val="00040B1E"/>
    <w:rsid w:val="00040D38"/>
    <w:rsid w:val="00040F41"/>
    <w:rsid w:val="0004252B"/>
    <w:rsid w:val="0004307F"/>
    <w:rsid w:val="0004361D"/>
    <w:rsid w:val="0004363A"/>
    <w:rsid w:val="00043739"/>
    <w:rsid w:val="000437F1"/>
    <w:rsid w:val="00043CCB"/>
    <w:rsid w:val="000441AF"/>
    <w:rsid w:val="000442B7"/>
    <w:rsid w:val="00044849"/>
    <w:rsid w:val="00044852"/>
    <w:rsid w:val="00044A2B"/>
    <w:rsid w:val="00044D5E"/>
    <w:rsid w:val="00044DB9"/>
    <w:rsid w:val="00044F29"/>
    <w:rsid w:val="00045755"/>
    <w:rsid w:val="00045F74"/>
    <w:rsid w:val="00046075"/>
    <w:rsid w:val="000462B5"/>
    <w:rsid w:val="00046365"/>
    <w:rsid w:val="000465DA"/>
    <w:rsid w:val="000467AF"/>
    <w:rsid w:val="00046CD9"/>
    <w:rsid w:val="00047099"/>
    <w:rsid w:val="00047165"/>
    <w:rsid w:val="000476AB"/>
    <w:rsid w:val="00047F44"/>
    <w:rsid w:val="00050854"/>
    <w:rsid w:val="00050896"/>
    <w:rsid w:val="00050D4A"/>
    <w:rsid w:val="000510F0"/>
    <w:rsid w:val="00051544"/>
    <w:rsid w:val="00051772"/>
    <w:rsid w:val="00051B93"/>
    <w:rsid w:val="00052111"/>
    <w:rsid w:val="0005285C"/>
    <w:rsid w:val="00052BC0"/>
    <w:rsid w:val="00053002"/>
    <w:rsid w:val="00053178"/>
    <w:rsid w:val="000533A6"/>
    <w:rsid w:val="0005376A"/>
    <w:rsid w:val="0005389A"/>
    <w:rsid w:val="00053AC1"/>
    <w:rsid w:val="0005401A"/>
    <w:rsid w:val="000541D4"/>
    <w:rsid w:val="000543DA"/>
    <w:rsid w:val="0005443A"/>
    <w:rsid w:val="0005486B"/>
    <w:rsid w:val="00054B44"/>
    <w:rsid w:val="00054C21"/>
    <w:rsid w:val="00054D12"/>
    <w:rsid w:val="00054F3E"/>
    <w:rsid w:val="0005512A"/>
    <w:rsid w:val="00055645"/>
    <w:rsid w:val="00055900"/>
    <w:rsid w:val="00055DB1"/>
    <w:rsid w:val="00055EF6"/>
    <w:rsid w:val="00055F25"/>
    <w:rsid w:val="00056199"/>
    <w:rsid w:val="00056966"/>
    <w:rsid w:val="00056AEB"/>
    <w:rsid w:val="00056B76"/>
    <w:rsid w:val="000571A8"/>
    <w:rsid w:val="00057578"/>
    <w:rsid w:val="00057B40"/>
    <w:rsid w:val="00057C98"/>
    <w:rsid w:val="00057DB5"/>
    <w:rsid w:val="00057E5E"/>
    <w:rsid w:val="000600BD"/>
    <w:rsid w:val="000605A4"/>
    <w:rsid w:val="00060B88"/>
    <w:rsid w:val="00060ED7"/>
    <w:rsid w:val="00060F66"/>
    <w:rsid w:val="000610CA"/>
    <w:rsid w:val="000612EE"/>
    <w:rsid w:val="000613EF"/>
    <w:rsid w:val="00061A63"/>
    <w:rsid w:val="00061AC5"/>
    <w:rsid w:val="00061BDD"/>
    <w:rsid w:val="00061CBC"/>
    <w:rsid w:val="00061D55"/>
    <w:rsid w:val="00061F90"/>
    <w:rsid w:val="0006256F"/>
    <w:rsid w:val="00062596"/>
    <w:rsid w:val="000625B9"/>
    <w:rsid w:val="0006273F"/>
    <w:rsid w:val="00063133"/>
    <w:rsid w:val="000635D5"/>
    <w:rsid w:val="000638F1"/>
    <w:rsid w:val="00063CC4"/>
    <w:rsid w:val="00063FBE"/>
    <w:rsid w:val="0006439D"/>
    <w:rsid w:val="00064B73"/>
    <w:rsid w:val="000651B4"/>
    <w:rsid w:val="0006528C"/>
    <w:rsid w:val="000656CC"/>
    <w:rsid w:val="00066693"/>
    <w:rsid w:val="000669D4"/>
    <w:rsid w:val="00066FC5"/>
    <w:rsid w:val="00067769"/>
    <w:rsid w:val="000677C8"/>
    <w:rsid w:val="00067F5C"/>
    <w:rsid w:val="00067FC9"/>
    <w:rsid w:val="0007012C"/>
    <w:rsid w:val="000704C3"/>
    <w:rsid w:val="00070CED"/>
    <w:rsid w:val="00070EE1"/>
    <w:rsid w:val="000712DE"/>
    <w:rsid w:val="0007143C"/>
    <w:rsid w:val="000714FD"/>
    <w:rsid w:val="0007183A"/>
    <w:rsid w:val="0007191E"/>
    <w:rsid w:val="00071CD1"/>
    <w:rsid w:val="0007200A"/>
    <w:rsid w:val="0007208E"/>
    <w:rsid w:val="00072706"/>
    <w:rsid w:val="00072900"/>
    <w:rsid w:val="000729AE"/>
    <w:rsid w:val="00073038"/>
    <w:rsid w:val="00073304"/>
    <w:rsid w:val="00073318"/>
    <w:rsid w:val="000734A9"/>
    <w:rsid w:val="000737C6"/>
    <w:rsid w:val="000737CC"/>
    <w:rsid w:val="000737EB"/>
    <w:rsid w:val="000737EF"/>
    <w:rsid w:val="00073A3E"/>
    <w:rsid w:val="00073D07"/>
    <w:rsid w:val="0007428F"/>
    <w:rsid w:val="000742CF"/>
    <w:rsid w:val="0007488C"/>
    <w:rsid w:val="00074A9A"/>
    <w:rsid w:val="00074ED6"/>
    <w:rsid w:val="000752EE"/>
    <w:rsid w:val="00075364"/>
    <w:rsid w:val="0007623C"/>
    <w:rsid w:val="000762DA"/>
    <w:rsid w:val="00076614"/>
    <w:rsid w:val="00076657"/>
    <w:rsid w:val="000772FA"/>
    <w:rsid w:val="00077416"/>
    <w:rsid w:val="000775FC"/>
    <w:rsid w:val="00077BCD"/>
    <w:rsid w:val="00077C1F"/>
    <w:rsid w:val="00077E7C"/>
    <w:rsid w:val="0008054F"/>
    <w:rsid w:val="00080A87"/>
    <w:rsid w:val="00080AF2"/>
    <w:rsid w:val="00080C0C"/>
    <w:rsid w:val="00080C3D"/>
    <w:rsid w:val="00080D55"/>
    <w:rsid w:val="00080E1E"/>
    <w:rsid w:val="00080ECD"/>
    <w:rsid w:val="00081789"/>
    <w:rsid w:val="00081D32"/>
    <w:rsid w:val="00081D77"/>
    <w:rsid w:val="00081D84"/>
    <w:rsid w:val="00081EE0"/>
    <w:rsid w:val="00081F04"/>
    <w:rsid w:val="000820F2"/>
    <w:rsid w:val="00082237"/>
    <w:rsid w:val="00082466"/>
    <w:rsid w:val="00082607"/>
    <w:rsid w:val="000827BC"/>
    <w:rsid w:val="000829F4"/>
    <w:rsid w:val="00082A7D"/>
    <w:rsid w:val="00083645"/>
    <w:rsid w:val="00083661"/>
    <w:rsid w:val="00083781"/>
    <w:rsid w:val="00084494"/>
    <w:rsid w:val="000847B4"/>
    <w:rsid w:val="000847FA"/>
    <w:rsid w:val="00084D9C"/>
    <w:rsid w:val="0008503E"/>
    <w:rsid w:val="0008509E"/>
    <w:rsid w:val="0008522A"/>
    <w:rsid w:val="00085608"/>
    <w:rsid w:val="00085ABB"/>
    <w:rsid w:val="00085BD5"/>
    <w:rsid w:val="00085E27"/>
    <w:rsid w:val="00085E65"/>
    <w:rsid w:val="00086077"/>
    <w:rsid w:val="0008676E"/>
    <w:rsid w:val="000867C1"/>
    <w:rsid w:val="000869C6"/>
    <w:rsid w:val="00086FBE"/>
    <w:rsid w:val="000873FF"/>
    <w:rsid w:val="000876B0"/>
    <w:rsid w:val="00087A72"/>
    <w:rsid w:val="00087EF5"/>
    <w:rsid w:val="000903DD"/>
    <w:rsid w:val="00090FC6"/>
    <w:rsid w:val="000910E5"/>
    <w:rsid w:val="0009120C"/>
    <w:rsid w:val="0009124B"/>
    <w:rsid w:val="00091524"/>
    <w:rsid w:val="00091822"/>
    <w:rsid w:val="000927F6"/>
    <w:rsid w:val="00092A2E"/>
    <w:rsid w:val="00092AA1"/>
    <w:rsid w:val="00092B89"/>
    <w:rsid w:val="00092E94"/>
    <w:rsid w:val="00092FCA"/>
    <w:rsid w:val="0009338F"/>
    <w:rsid w:val="000933CD"/>
    <w:rsid w:val="0009370A"/>
    <w:rsid w:val="00093784"/>
    <w:rsid w:val="000938C8"/>
    <w:rsid w:val="00093EEC"/>
    <w:rsid w:val="000944E0"/>
    <w:rsid w:val="00094695"/>
    <w:rsid w:val="0009537B"/>
    <w:rsid w:val="0009569F"/>
    <w:rsid w:val="00095D89"/>
    <w:rsid w:val="00096693"/>
    <w:rsid w:val="000967A7"/>
    <w:rsid w:val="00096FA1"/>
    <w:rsid w:val="00097279"/>
    <w:rsid w:val="00097387"/>
    <w:rsid w:val="000973A9"/>
    <w:rsid w:val="00097444"/>
    <w:rsid w:val="00097C70"/>
    <w:rsid w:val="000A0211"/>
    <w:rsid w:val="000A044A"/>
    <w:rsid w:val="000A0579"/>
    <w:rsid w:val="000A0639"/>
    <w:rsid w:val="000A06FD"/>
    <w:rsid w:val="000A0944"/>
    <w:rsid w:val="000A0DF1"/>
    <w:rsid w:val="000A112B"/>
    <w:rsid w:val="000A1192"/>
    <w:rsid w:val="000A1C4E"/>
    <w:rsid w:val="000A1E3B"/>
    <w:rsid w:val="000A209E"/>
    <w:rsid w:val="000A2457"/>
    <w:rsid w:val="000A257F"/>
    <w:rsid w:val="000A26DA"/>
    <w:rsid w:val="000A29A5"/>
    <w:rsid w:val="000A2B60"/>
    <w:rsid w:val="000A2E09"/>
    <w:rsid w:val="000A3130"/>
    <w:rsid w:val="000A31B2"/>
    <w:rsid w:val="000A346F"/>
    <w:rsid w:val="000A356A"/>
    <w:rsid w:val="000A35D4"/>
    <w:rsid w:val="000A3673"/>
    <w:rsid w:val="000A3AD6"/>
    <w:rsid w:val="000A404B"/>
    <w:rsid w:val="000A40DF"/>
    <w:rsid w:val="000A4489"/>
    <w:rsid w:val="000A47C1"/>
    <w:rsid w:val="000A49DF"/>
    <w:rsid w:val="000A5EB4"/>
    <w:rsid w:val="000A5ED3"/>
    <w:rsid w:val="000A60C2"/>
    <w:rsid w:val="000A64B0"/>
    <w:rsid w:val="000A68AC"/>
    <w:rsid w:val="000A7619"/>
    <w:rsid w:val="000A7836"/>
    <w:rsid w:val="000B004B"/>
    <w:rsid w:val="000B0C76"/>
    <w:rsid w:val="000B114A"/>
    <w:rsid w:val="000B11D8"/>
    <w:rsid w:val="000B1638"/>
    <w:rsid w:val="000B1656"/>
    <w:rsid w:val="000B1F76"/>
    <w:rsid w:val="000B2050"/>
    <w:rsid w:val="000B247C"/>
    <w:rsid w:val="000B2697"/>
    <w:rsid w:val="000B26D9"/>
    <w:rsid w:val="000B2934"/>
    <w:rsid w:val="000B2AEC"/>
    <w:rsid w:val="000B2B58"/>
    <w:rsid w:val="000B2BBD"/>
    <w:rsid w:val="000B328C"/>
    <w:rsid w:val="000B3513"/>
    <w:rsid w:val="000B35BA"/>
    <w:rsid w:val="000B3624"/>
    <w:rsid w:val="000B366B"/>
    <w:rsid w:val="000B3884"/>
    <w:rsid w:val="000B3A92"/>
    <w:rsid w:val="000B3C6B"/>
    <w:rsid w:val="000B41C2"/>
    <w:rsid w:val="000B4238"/>
    <w:rsid w:val="000B42B7"/>
    <w:rsid w:val="000B4D51"/>
    <w:rsid w:val="000B4DC9"/>
    <w:rsid w:val="000B4E07"/>
    <w:rsid w:val="000B5083"/>
    <w:rsid w:val="000B50FF"/>
    <w:rsid w:val="000B599F"/>
    <w:rsid w:val="000B60DA"/>
    <w:rsid w:val="000B6210"/>
    <w:rsid w:val="000B69DF"/>
    <w:rsid w:val="000B6AAE"/>
    <w:rsid w:val="000B6E47"/>
    <w:rsid w:val="000B74EE"/>
    <w:rsid w:val="000B7B73"/>
    <w:rsid w:val="000C0567"/>
    <w:rsid w:val="000C099A"/>
    <w:rsid w:val="000C09B1"/>
    <w:rsid w:val="000C09E5"/>
    <w:rsid w:val="000C0C85"/>
    <w:rsid w:val="000C113E"/>
    <w:rsid w:val="000C15A4"/>
    <w:rsid w:val="000C163D"/>
    <w:rsid w:val="000C205E"/>
    <w:rsid w:val="000C238E"/>
    <w:rsid w:val="000C245B"/>
    <w:rsid w:val="000C2B41"/>
    <w:rsid w:val="000C2C42"/>
    <w:rsid w:val="000C335B"/>
    <w:rsid w:val="000C3529"/>
    <w:rsid w:val="000C38B1"/>
    <w:rsid w:val="000C3AD5"/>
    <w:rsid w:val="000C3B8D"/>
    <w:rsid w:val="000C3CBB"/>
    <w:rsid w:val="000C41DB"/>
    <w:rsid w:val="000C4654"/>
    <w:rsid w:val="000C476B"/>
    <w:rsid w:val="000C478C"/>
    <w:rsid w:val="000C4937"/>
    <w:rsid w:val="000C49A7"/>
    <w:rsid w:val="000C58E7"/>
    <w:rsid w:val="000C59A6"/>
    <w:rsid w:val="000C5EC5"/>
    <w:rsid w:val="000C5EF5"/>
    <w:rsid w:val="000C5F45"/>
    <w:rsid w:val="000C5F64"/>
    <w:rsid w:val="000C6691"/>
    <w:rsid w:val="000C6736"/>
    <w:rsid w:val="000C6B3D"/>
    <w:rsid w:val="000C7046"/>
    <w:rsid w:val="000C7456"/>
    <w:rsid w:val="000C7906"/>
    <w:rsid w:val="000D0219"/>
    <w:rsid w:val="000D0B71"/>
    <w:rsid w:val="000D118C"/>
    <w:rsid w:val="000D120D"/>
    <w:rsid w:val="000D121A"/>
    <w:rsid w:val="000D1A56"/>
    <w:rsid w:val="000D21E2"/>
    <w:rsid w:val="000D2383"/>
    <w:rsid w:val="000D23C8"/>
    <w:rsid w:val="000D2C7F"/>
    <w:rsid w:val="000D30C9"/>
    <w:rsid w:val="000D33D7"/>
    <w:rsid w:val="000D3731"/>
    <w:rsid w:val="000D3C3B"/>
    <w:rsid w:val="000D3CA2"/>
    <w:rsid w:val="000D4157"/>
    <w:rsid w:val="000D4AFF"/>
    <w:rsid w:val="000D5306"/>
    <w:rsid w:val="000D5660"/>
    <w:rsid w:val="000D64C7"/>
    <w:rsid w:val="000D655C"/>
    <w:rsid w:val="000D6694"/>
    <w:rsid w:val="000D6A47"/>
    <w:rsid w:val="000D6C6A"/>
    <w:rsid w:val="000D6CC0"/>
    <w:rsid w:val="000D78B7"/>
    <w:rsid w:val="000D7C6E"/>
    <w:rsid w:val="000D7DB9"/>
    <w:rsid w:val="000D7F75"/>
    <w:rsid w:val="000E0145"/>
    <w:rsid w:val="000E0C43"/>
    <w:rsid w:val="000E0F41"/>
    <w:rsid w:val="000E1217"/>
    <w:rsid w:val="000E144F"/>
    <w:rsid w:val="000E1A9F"/>
    <w:rsid w:val="000E1E58"/>
    <w:rsid w:val="000E2050"/>
    <w:rsid w:val="000E2B50"/>
    <w:rsid w:val="000E2E83"/>
    <w:rsid w:val="000E2EA2"/>
    <w:rsid w:val="000E34D8"/>
    <w:rsid w:val="000E34E3"/>
    <w:rsid w:val="000E3F12"/>
    <w:rsid w:val="000E41D4"/>
    <w:rsid w:val="000E4416"/>
    <w:rsid w:val="000E4F0D"/>
    <w:rsid w:val="000E50BA"/>
    <w:rsid w:val="000E5350"/>
    <w:rsid w:val="000E5400"/>
    <w:rsid w:val="000E5A3A"/>
    <w:rsid w:val="000E5A44"/>
    <w:rsid w:val="000E5B5B"/>
    <w:rsid w:val="000E5D90"/>
    <w:rsid w:val="000E674C"/>
    <w:rsid w:val="000E6764"/>
    <w:rsid w:val="000E6AEA"/>
    <w:rsid w:val="000E6CC8"/>
    <w:rsid w:val="000E713E"/>
    <w:rsid w:val="000E72DB"/>
    <w:rsid w:val="000E7790"/>
    <w:rsid w:val="000E7D0C"/>
    <w:rsid w:val="000F0481"/>
    <w:rsid w:val="000F0945"/>
    <w:rsid w:val="000F094C"/>
    <w:rsid w:val="000F0F1D"/>
    <w:rsid w:val="000F139A"/>
    <w:rsid w:val="000F1438"/>
    <w:rsid w:val="000F1560"/>
    <w:rsid w:val="000F1A1E"/>
    <w:rsid w:val="000F1B42"/>
    <w:rsid w:val="000F2550"/>
    <w:rsid w:val="000F2736"/>
    <w:rsid w:val="000F287B"/>
    <w:rsid w:val="000F2967"/>
    <w:rsid w:val="000F2A1F"/>
    <w:rsid w:val="000F2B3A"/>
    <w:rsid w:val="000F325D"/>
    <w:rsid w:val="000F3775"/>
    <w:rsid w:val="000F3800"/>
    <w:rsid w:val="000F383B"/>
    <w:rsid w:val="000F43EE"/>
    <w:rsid w:val="000F475B"/>
    <w:rsid w:val="000F483A"/>
    <w:rsid w:val="000F4C70"/>
    <w:rsid w:val="000F4CC6"/>
    <w:rsid w:val="000F4F19"/>
    <w:rsid w:val="000F501E"/>
    <w:rsid w:val="000F55A9"/>
    <w:rsid w:val="000F55EB"/>
    <w:rsid w:val="000F570E"/>
    <w:rsid w:val="000F577C"/>
    <w:rsid w:val="000F5853"/>
    <w:rsid w:val="000F59A6"/>
    <w:rsid w:val="000F5A2E"/>
    <w:rsid w:val="000F5A3F"/>
    <w:rsid w:val="000F5B60"/>
    <w:rsid w:val="000F5ED2"/>
    <w:rsid w:val="000F6753"/>
    <w:rsid w:val="000F6A62"/>
    <w:rsid w:val="000F6CF4"/>
    <w:rsid w:val="000F7710"/>
    <w:rsid w:val="000F7770"/>
    <w:rsid w:val="000F7A60"/>
    <w:rsid w:val="000F7B2A"/>
    <w:rsid w:val="000F7C54"/>
    <w:rsid w:val="00100609"/>
    <w:rsid w:val="00100A76"/>
    <w:rsid w:val="00100D76"/>
    <w:rsid w:val="00100F09"/>
    <w:rsid w:val="0010131E"/>
    <w:rsid w:val="00101597"/>
    <w:rsid w:val="001016FE"/>
    <w:rsid w:val="00101A70"/>
    <w:rsid w:val="00102746"/>
    <w:rsid w:val="001027B3"/>
    <w:rsid w:val="00102A96"/>
    <w:rsid w:val="00103025"/>
    <w:rsid w:val="001033BD"/>
    <w:rsid w:val="00103EB1"/>
    <w:rsid w:val="00104A7D"/>
    <w:rsid w:val="00104BDF"/>
    <w:rsid w:val="00104D72"/>
    <w:rsid w:val="00104E4F"/>
    <w:rsid w:val="00104F7D"/>
    <w:rsid w:val="00104FD0"/>
    <w:rsid w:val="00105038"/>
    <w:rsid w:val="0010511E"/>
    <w:rsid w:val="001052EF"/>
    <w:rsid w:val="00105722"/>
    <w:rsid w:val="00105850"/>
    <w:rsid w:val="00105ABB"/>
    <w:rsid w:val="00105AF4"/>
    <w:rsid w:val="00106399"/>
    <w:rsid w:val="001068A7"/>
    <w:rsid w:val="00106C25"/>
    <w:rsid w:val="00107390"/>
    <w:rsid w:val="0010755B"/>
    <w:rsid w:val="00107A78"/>
    <w:rsid w:val="00107B8C"/>
    <w:rsid w:val="00107CBB"/>
    <w:rsid w:val="00107E05"/>
    <w:rsid w:val="00110250"/>
    <w:rsid w:val="00110325"/>
    <w:rsid w:val="001104B0"/>
    <w:rsid w:val="001104FE"/>
    <w:rsid w:val="00110EAF"/>
    <w:rsid w:val="001116C7"/>
    <w:rsid w:val="0011185B"/>
    <w:rsid w:val="001118F6"/>
    <w:rsid w:val="00111C1B"/>
    <w:rsid w:val="00112332"/>
    <w:rsid w:val="00112FE5"/>
    <w:rsid w:val="0011307D"/>
    <w:rsid w:val="001131F6"/>
    <w:rsid w:val="001134FD"/>
    <w:rsid w:val="001135B1"/>
    <w:rsid w:val="001144E0"/>
    <w:rsid w:val="00114595"/>
    <w:rsid w:val="0011467F"/>
    <w:rsid w:val="001147A7"/>
    <w:rsid w:val="00114CB3"/>
    <w:rsid w:val="00114D26"/>
    <w:rsid w:val="001155FE"/>
    <w:rsid w:val="001156FD"/>
    <w:rsid w:val="00115D58"/>
    <w:rsid w:val="001161DF"/>
    <w:rsid w:val="001164B7"/>
    <w:rsid w:val="0011656D"/>
    <w:rsid w:val="00116881"/>
    <w:rsid w:val="00116C5D"/>
    <w:rsid w:val="00117110"/>
    <w:rsid w:val="0011733B"/>
    <w:rsid w:val="001173E3"/>
    <w:rsid w:val="001176FF"/>
    <w:rsid w:val="0011797F"/>
    <w:rsid w:val="00117D0F"/>
    <w:rsid w:val="001208E8"/>
    <w:rsid w:val="00120BD9"/>
    <w:rsid w:val="00120EBA"/>
    <w:rsid w:val="00121003"/>
    <w:rsid w:val="00121099"/>
    <w:rsid w:val="00121D66"/>
    <w:rsid w:val="0012275A"/>
    <w:rsid w:val="00122894"/>
    <w:rsid w:val="00122CF3"/>
    <w:rsid w:val="00122D8A"/>
    <w:rsid w:val="00123102"/>
    <w:rsid w:val="00123132"/>
    <w:rsid w:val="001234A3"/>
    <w:rsid w:val="00123ABF"/>
    <w:rsid w:val="00123BE4"/>
    <w:rsid w:val="00123BEA"/>
    <w:rsid w:val="001243CA"/>
    <w:rsid w:val="001246F2"/>
    <w:rsid w:val="001247AC"/>
    <w:rsid w:val="001248C1"/>
    <w:rsid w:val="001249CF"/>
    <w:rsid w:val="00124BB2"/>
    <w:rsid w:val="00124D02"/>
    <w:rsid w:val="00125305"/>
    <w:rsid w:val="00125C42"/>
    <w:rsid w:val="00125D05"/>
    <w:rsid w:val="00126130"/>
    <w:rsid w:val="00126913"/>
    <w:rsid w:val="00126B13"/>
    <w:rsid w:val="0012743A"/>
    <w:rsid w:val="0012757F"/>
    <w:rsid w:val="00127856"/>
    <w:rsid w:val="00127A7B"/>
    <w:rsid w:val="00127B1A"/>
    <w:rsid w:val="00127B78"/>
    <w:rsid w:val="0013028C"/>
    <w:rsid w:val="00130307"/>
    <w:rsid w:val="001309BF"/>
    <w:rsid w:val="00131052"/>
    <w:rsid w:val="001312EF"/>
    <w:rsid w:val="001313C7"/>
    <w:rsid w:val="001314BE"/>
    <w:rsid w:val="0013152E"/>
    <w:rsid w:val="00132429"/>
    <w:rsid w:val="001325A6"/>
    <w:rsid w:val="0013265D"/>
    <w:rsid w:val="001335D5"/>
    <w:rsid w:val="001339B0"/>
    <w:rsid w:val="00133E3F"/>
    <w:rsid w:val="001344A6"/>
    <w:rsid w:val="001346D5"/>
    <w:rsid w:val="0013505B"/>
    <w:rsid w:val="00135115"/>
    <w:rsid w:val="00135F71"/>
    <w:rsid w:val="0013604A"/>
    <w:rsid w:val="0013655F"/>
    <w:rsid w:val="0013672C"/>
    <w:rsid w:val="00136A92"/>
    <w:rsid w:val="00136D53"/>
    <w:rsid w:val="00136DF8"/>
    <w:rsid w:val="0013711A"/>
    <w:rsid w:val="00137518"/>
    <w:rsid w:val="00137572"/>
    <w:rsid w:val="00137B9C"/>
    <w:rsid w:val="00137DE4"/>
    <w:rsid w:val="0014010F"/>
    <w:rsid w:val="00140242"/>
    <w:rsid w:val="001402D5"/>
    <w:rsid w:val="001404C4"/>
    <w:rsid w:val="001404FF"/>
    <w:rsid w:val="001409A8"/>
    <w:rsid w:val="00140CC7"/>
    <w:rsid w:val="001413C0"/>
    <w:rsid w:val="0014147A"/>
    <w:rsid w:val="001414C3"/>
    <w:rsid w:val="0014184F"/>
    <w:rsid w:val="001418D1"/>
    <w:rsid w:val="00141FB0"/>
    <w:rsid w:val="001420F7"/>
    <w:rsid w:val="00142D2A"/>
    <w:rsid w:val="00143422"/>
    <w:rsid w:val="001438F4"/>
    <w:rsid w:val="001439A7"/>
    <w:rsid w:val="001439E8"/>
    <w:rsid w:val="00143B07"/>
    <w:rsid w:val="00143EE4"/>
    <w:rsid w:val="001445B5"/>
    <w:rsid w:val="00144728"/>
    <w:rsid w:val="0014497C"/>
    <w:rsid w:val="00144AA2"/>
    <w:rsid w:val="00144CEA"/>
    <w:rsid w:val="0014579F"/>
    <w:rsid w:val="00145E7D"/>
    <w:rsid w:val="0014670D"/>
    <w:rsid w:val="001469B2"/>
    <w:rsid w:val="00147450"/>
    <w:rsid w:val="001475E8"/>
    <w:rsid w:val="00150011"/>
    <w:rsid w:val="0015053A"/>
    <w:rsid w:val="001505AB"/>
    <w:rsid w:val="001509B7"/>
    <w:rsid w:val="00150A76"/>
    <w:rsid w:val="00150CF4"/>
    <w:rsid w:val="00150E5A"/>
    <w:rsid w:val="001512AB"/>
    <w:rsid w:val="001512AC"/>
    <w:rsid w:val="001512CC"/>
    <w:rsid w:val="00151323"/>
    <w:rsid w:val="00151534"/>
    <w:rsid w:val="00151616"/>
    <w:rsid w:val="001517B6"/>
    <w:rsid w:val="00151893"/>
    <w:rsid w:val="00151A25"/>
    <w:rsid w:val="00151A3A"/>
    <w:rsid w:val="0015248F"/>
    <w:rsid w:val="00152839"/>
    <w:rsid w:val="00152FCF"/>
    <w:rsid w:val="001531C9"/>
    <w:rsid w:val="001534E8"/>
    <w:rsid w:val="0015357F"/>
    <w:rsid w:val="001540AE"/>
    <w:rsid w:val="001541D7"/>
    <w:rsid w:val="00154610"/>
    <w:rsid w:val="00154EA1"/>
    <w:rsid w:val="00154F2C"/>
    <w:rsid w:val="00155136"/>
    <w:rsid w:val="001559BA"/>
    <w:rsid w:val="00155C46"/>
    <w:rsid w:val="00155D32"/>
    <w:rsid w:val="0015632E"/>
    <w:rsid w:val="00156815"/>
    <w:rsid w:val="00156875"/>
    <w:rsid w:val="00156950"/>
    <w:rsid w:val="00156C0E"/>
    <w:rsid w:val="0015710B"/>
    <w:rsid w:val="00157194"/>
    <w:rsid w:val="0015739D"/>
    <w:rsid w:val="00157610"/>
    <w:rsid w:val="00157625"/>
    <w:rsid w:val="00157701"/>
    <w:rsid w:val="00157C36"/>
    <w:rsid w:val="00157FA3"/>
    <w:rsid w:val="00157FBF"/>
    <w:rsid w:val="001600BB"/>
    <w:rsid w:val="00160357"/>
    <w:rsid w:val="00160B65"/>
    <w:rsid w:val="00160F4D"/>
    <w:rsid w:val="00160F6A"/>
    <w:rsid w:val="00161400"/>
    <w:rsid w:val="001619AF"/>
    <w:rsid w:val="00161B92"/>
    <w:rsid w:val="00161E86"/>
    <w:rsid w:val="00162061"/>
    <w:rsid w:val="001622CF"/>
    <w:rsid w:val="001624D6"/>
    <w:rsid w:val="0016266D"/>
    <w:rsid w:val="00162BBB"/>
    <w:rsid w:val="00163223"/>
    <w:rsid w:val="00163252"/>
    <w:rsid w:val="00163503"/>
    <w:rsid w:val="00163807"/>
    <w:rsid w:val="00163B67"/>
    <w:rsid w:val="00163C0C"/>
    <w:rsid w:val="00164184"/>
    <w:rsid w:val="001641B0"/>
    <w:rsid w:val="001642B7"/>
    <w:rsid w:val="00164933"/>
    <w:rsid w:val="001649EC"/>
    <w:rsid w:val="001652F4"/>
    <w:rsid w:val="00165A26"/>
    <w:rsid w:val="00165F72"/>
    <w:rsid w:val="00166625"/>
    <w:rsid w:val="0016721E"/>
    <w:rsid w:val="0016746E"/>
    <w:rsid w:val="001674A4"/>
    <w:rsid w:val="001675A5"/>
    <w:rsid w:val="001678D8"/>
    <w:rsid w:val="001700EF"/>
    <w:rsid w:val="0017050C"/>
    <w:rsid w:val="0017094F"/>
    <w:rsid w:val="00170D48"/>
    <w:rsid w:val="00171043"/>
    <w:rsid w:val="00171289"/>
    <w:rsid w:val="00171470"/>
    <w:rsid w:val="001714AF"/>
    <w:rsid w:val="001715BD"/>
    <w:rsid w:val="0017184F"/>
    <w:rsid w:val="00171D65"/>
    <w:rsid w:val="00172150"/>
    <w:rsid w:val="00172AA5"/>
    <w:rsid w:val="001732E7"/>
    <w:rsid w:val="00173516"/>
    <w:rsid w:val="001740CE"/>
    <w:rsid w:val="001740E2"/>
    <w:rsid w:val="00174497"/>
    <w:rsid w:val="00174CEA"/>
    <w:rsid w:val="00174DAB"/>
    <w:rsid w:val="00174DCB"/>
    <w:rsid w:val="00174E95"/>
    <w:rsid w:val="001753B0"/>
    <w:rsid w:val="0017598A"/>
    <w:rsid w:val="00175B6C"/>
    <w:rsid w:val="00176094"/>
    <w:rsid w:val="00176855"/>
    <w:rsid w:val="001768D7"/>
    <w:rsid w:val="00176EF1"/>
    <w:rsid w:val="00177088"/>
    <w:rsid w:val="00177241"/>
    <w:rsid w:val="00177284"/>
    <w:rsid w:val="001802BA"/>
    <w:rsid w:val="00180326"/>
    <w:rsid w:val="0018032D"/>
    <w:rsid w:val="0018049A"/>
    <w:rsid w:val="001805C6"/>
    <w:rsid w:val="0018078C"/>
    <w:rsid w:val="001808C5"/>
    <w:rsid w:val="00180AFB"/>
    <w:rsid w:val="00181608"/>
    <w:rsid w:val="001819D0"/>
    <w:rsid w:val="00181C30"/>
    <w:rsid w:val="00181DF8"/>
    <w:rsid w:val="001827E5"/>
    <w:rsid w:val="00182E41"/>
    <w:rsid w:val="00183B4F"/>
    <w:rsid w:val="0018404A"/>
    <w:rsid w:val="0018431F"/>
    <w:rsid w:val="0018432F"/>
    <w:rsid w:val="00184571"/>
    <w:rsid w:val="00184AC8"/>
    <w:rsid w:val="00185416"/>
    <w:rsid w:val="0018547D"/>
    <w:rsid w:val="00185503"/>
    <w:rsid w:val="00185DEA"/>
    <w:rsid w:val="00185E7D"/>
    <w:rsid w:val="00186008"/>
    <w:rsid w:val="00186511"/>
    <w:rsid w:val="001866EE"/>
    <w:rsid w:val="001866FD"/>
    <w:rsid w:val="00186833"/>
    <w:rsid w:val="0018684C"/>
    <w:rsid w:val="001869A1"/>
    <w:rsid w:val="001869D5"/>
    <w:rsid w:val="00186A63"/>
    <w:rsid w:val="00187146"/>
    <w:rsid w:val="001900D2"/>
    <w:rsid w:val="001903B3"/>
    <w:rsid w:val="0019047E"/>
    <w:rsid w:val="00190487"/>
    <w:rsid w:val="00190782"/>
    <w:rsid w:val="00190852"/>
    <w:rsid w:val="00190A13"/>
    <w:rsid w:val="00190C1F"/>
    <w:rsid w:val="00190C4D"/>
    <w:rsid w:val="00190E5B"/>
    <w:rsid w:val="001913A5"/>
    <w:rsid w:val="00191760"/>
    <w:rsid w:val="001917B8"/>
    <w:rsid w:val="001917FE"/>
    <w:rsid w:val="00191F2D"/>
    <w:rsid w:val="00192155"/>
    <w:rsid w:val="00192342"/>
    <w:rsid w:val="00192720"/>
    <w:rsid w:val="00192C60"/>
    <w:rsid w:val="001932FD"/>
    <w:rsid w:val="0019343B"/>
    <w:rsid w:val="001935C1"/>
    <w:rsid w:val="00193841"/>
    <w:rsid w:val="0019415E"/>
    <w:rsid w:val="00194696"/>
    <w:rsid w:val="00194776"/>
    <w:rsid w:val="00194D80"/>
    <w:rsid w:val="0019540A"/>
    <w:rsid w:val="00195431"/>
    <w:rsid w:val="00195A68"/>
    <w:rsid w:val="00195EEB"/>
    <w:rsid w:val="001960DF"/>
    <w:rsid w:val="0019628E"/>
    <w:rsid w:val="0019646C"/>
    <w:rsid w:val="00196572"/>
    <w:rsid w:val="00196632"/>
    <w:rsid w:val="00196696"/>
    <w:rsid w:val="00196970"/>
    <w:rsid w:val="00197129"/>
    <w:rsid w:val="001973D8"/>
    <w:rsid w:val="001974EB"/>
    <w:rsid w:val="00197A27"/>
    <w:rsid w:val="00197C9B"/>
    <w:rsid w:val="00197E2B"/>
    <w:rsid w:val="00197E5F"/>
    <w:rsid w:val="001A0530"/>
    <w:rsid w:val="001A0CB4"/>
    <w:rsid w:val="001A0F3C"/>
    <w:rsid w:val="001A17B5"/>
    <w:rsid w:val="001A1C22"/>
    <w:rsid w:val="001A1C29"/>
    <w:rsid w:val="001A1FC7"/>
    <w:rsid w:val="001A24E0"/>
    <w:rsid w:val="001A2B61"/>
    <w:rsid w:val="001A2E7C"/>
    <w:rsid w:val="001A2F86"/>
    <w:rsid w:val="001A32B6"/>
    <w:rsid w:val="001A378F"/>
    <w:rsid w:val="001A3AE9"/>
    <w:rsid w:val="001A3D33"/>
    <w:rsid w:val="001A418D"/>
    <w:rsid w:val="001A4347"/>
    <w:rsid w:val="001A46DA"/>
    <w:rsid w:val="001A46EC"/>
    <w:rsid w:val="001A46FD"/>
    <w:rsid w:val="001A4CD3"/>
    <w:rsid w:val="001A4CD4"/>
    <w:rsid w:val="001A5033"/>
    <w:rsid w:val="001A5539"/>
    <w:rsid w:val="001A55C2"/>
    <w:rsid w:val="001A560C"/>
    <w:rsid w:val="001A5706"/>
    <w:rsid w:val="001A5EDC"/>
    <w:rsid w:val="001A6064"/>
    <w:rsid w:val="001A6495"/>
    <w:rsid w:val="001A64D5"/>
    <w:rsid w:val="001A66D2"/>
    <w:rsid w:val="001A67EC"/>
    <w:rsid w:val="001A69AD"/>
    <w:rsid w:val="001A6B50"/>
    <w:rsid w:val="001A6B6B"/>
    <w:rsid w:val="001A73C1"/>
    <w:rsid w:val="001A749C"/>
    <w:rsid w:val="001A7B6A"/>
    <w:rsid w:val="001A7CA0"/>
    <w:rsid w:val="001A7E09"/>
    <w:rsid w:val="001A7F36"/>
    <w:rsid w:val="001B00BF"/>
    <w:rsid w:val="001B0384"/>
    <w:rsid w:val="001B06F0"/>
    <w:rsid w:val="001B0C1A"/>
    <w:rsid w:val="001B0CA2"/>
    <w:rsid w:val="001B0CF4"/>
    <w:rsid w:val="001B0D36"/>
    <w:rsid w:val="001B0D8C"/>
    <w:rsid w:val="001B1129"/>
    <w:rsid w:val="001B14AF"/>
    <w:rsid w:val="001B157B"/>
    <w:rsid w:val="001B1B3B"/>
    <w:rsid w:val="001B2032"/>
    <w:rsid w:val="001B2569"/>
    <w:rsid w:val="001B3003"/>
    <w:rsid w:val="001B33CA"/>
    <w:rsid w:val="001B34FA"/>
    <w:rsid w:val="001B384A"/>
    <w:rsid w:val="001B3A16"/>
    <w:rsid w:val="001B3CCA"/>
    <w:rsid w:val="001B43A4"/>
    <w:rsid w:val="001B452A"/>
    <w:rsid w:val="001B4CCF"/>
    <w:rsid w:val="001B57FE"/>
    <w:rsid w:val="001B5CD9"/>
    <w:rsid w:val="001B5D52"/>
    <w:rsid w:val="001B630D"/>
    <w:rsid w:val="001B6764"/>
    <w:rsid w:val="001B6A65"/>
    <w:rsid w:val="001B6DAE"/>
    <w:rsid w:val="001B6F3D"/>
    <w:rsid w:val="001B70E5"/>
    <w:rsid w:val="001B73EB"/>
    <w:rsid w:val="001B73F6"/>
    <w:rsid w:val="001B740E"/>
    <w:rsid w:val="001B79BE"/>
    <w:rsid w:val="001C0508"/>
    <w:rsid w:val="001C0552"/>
    <w:rsid w:val="001C0D7B"/>
    <w:rsid w:val="001C1322"/>
    <w:rsid w:val="001C13BE"/>
    <w:rsid w:val="001C1803"/>
    <w:rsid w:val="001C1849"/>
    <w:rsid w:val="001C18BB"/>
    <w:rsid w:val="001C2323"/>
    <w:rsid w:val="001C24CE"/>
    <w:rsid w:val="001C279E"/>
    <w:rsid w:val="001C2C96"/>
    <w:rsid w:val="001C2F9B"/>
    <w:rsid w:val="001C3970"/>
    <w:rsid w:val="001C3B52"/>
    <w:rsid w:val="001C3D18"/>
    <w:rsid w:val="001C3FFC"/>
    <w:rsid w:val="001C4223"/>
    <w:rsid w:val="001C44AA"/>
    <w:rsid w:val="001C4FFB"/>
    <w:rsid w:val="001C528F"/>
    <w:rsid w:val="001C5942"/>
    <w:rsid w:val="001C5B81"/>
    <w:rsid w:val="001C601B"/>
    <w:rsid w:val="001C603B"/>
    <w:rsid w:val="001C6422"/>
    <w:rsid w:val="001C6613"/>
    <w:rsid w:val="001C6E9B"/>
    <w:rsid w:val="001C753D"/>
    <w:rsid w:val="001C7D15"/>
    <w:rsid w:val="001D07C6"/>
    <w:rsid w:val="001D0CFD"/>
    <w:rsid w:val="001D0DB5"/>
    <w:rsid w:val="001D0F0B"/>
    <w:rsid w:val="001D17CC"/>
    <w:rsid w:val="001D1AE8"/>
    <w:rsid w:val="001D1EA2"/>
    <w:rsid w:val="001D330A"/>
    <w:rsid w:val="001D38FE"/>
    <w:rsid w:val="001D4363"/>
    <w:rsid w:val="001D4626"/>
    <w:rsid w:val="001D48DE"/>
    <w:rsid w:val="001D4C21"/>
    <w:rsid w:val="001D5299"/>
    <w:rsid w:val="001D5373"/>
    <w:rsid w:val="001D5BEE"/>
    <w:rsid w:val="001D5D67"/>
    <w:rsid w:val="001D5EA3"/>
    <w:rsid w:val="001D5EC5"/>
    <w:rsid w:val="001D5FCC"/>
    <w:rsid w:val="001D6F54"/>
    <w:rsid w:val="001D7172"/>
    <w:rsid w:val="001D78CA"/>
    <w:rsid w:val="001D7933"/>
    <w:rsid w:val="001D7B65"/>
    <w:rsid w:val="001D7BB5"/>
    <w:rsid w:val="001D7CDA"/>
    <w:rsid w:val="001D7FA4"/>
    <w:rsid w:val="001D7FC4"/>
    <w:rsid w:val="001E0070"/>
    <w:rsid w:val="001E05E2"/>
    <w:rsid w:val="001E0AA8"/>
    <w:rsid w:val="001E0BF1"/>
    <w:rsid w:val="001E0DD6"/>
    <w:rsid w:val="001E122D"/>
    <w:rsid w:val="001E1652"/>
    <w:rsid w:val="001E1B49"/>
    <w:rsid w:val="001E1D10"/>
    <w:rsid w:val="001E1E2A"/>
    <w:rsid w:val="001E1F48"/>
    <w:rsid w:val="001E2078"/>
    <w:rsid w:val="001E32E3"/>
    <w:rsid w:val="001E35FA"/>
    <w:rsid w:val="001E395A"/>
    <w:rsid w:val="001E3B18"/>
    <w:rsid w:val="001E3B40"/>
    <w:rsid w:val="001E3D48"/>
    <w:rsid w:val="001E485B"/>
    <w:rsid w:val="001E4BA4"/>
    <w:rsid w:val="001E5360"/>
    <w:rsid w:val="001E578C"/>
    <w:rsid w:val="001E5CBC"/>
    <w:rsid w:val="001E6113"/>
    <w:rsid w:val="001E6663"/>
    <w:rsid w:val="001E6F48"/>
    <w:rsid w:val="001E72D0"/>
    <w:rsid w:val="001E744C"/>
    <w:rsid w:val="001E7C71"/>
    <w:rsid w:val="001E7F75"/>
    <w:rsid w:val="001F01D1"/>
    <w:rsid w:val="001F0891"/>
    <w:rsid w:val="001F0C34"/>
    <w:rsid w:val="001F0C51"/>
    <w:rsid w:val="001F1815"/>
    <w:rsid w:val="001F1947"/>
    <w:rsid w:val="001F19E0"/>
    <w:rsid w:val="001F2470"/>
    <w:rsid w:val="001F28CB"/>
    <w:rsid w:val="001F2971"/>
    <w:rsid w:val="001F2CD5"/>
    <w:rsid w:val="001F32E7"/>
    <w:rsid w:val="001F3656"/>
    <w:rsid w:val="001F37A2"/>
    <w:rsid w:val="001F390D"/>
    <w:rsid w:val="001F39A6"/>
    <w:rsid w:val="001F3B5E"/>
    <w:rsid w:val="001F3F07"/>
    <w:rsid w:val="001F44AB"/>
    <w:rsid w:val="001F4FED"/>
    <w:rsid w:val="001F566E"/>
    <w:rsid w:val="001F57DF"/>
    <w:rsid w:val="001F5A28"/>
    <w:rsid w:val="001F5D27"/>
    <w:rsid w:val="001F5F95"/>
    <w:rsid w:val="001F6395"/>
    <w:rsid w:val="001F6553"/>
    <w:rsid w:val="001F6CE5"/>
    <w:rsid w:val="001F718B"/>
    <w:rsid w:val="001F7BC6"/>
    <w:rsid w:val="001F7D78"/>
    <w:rsid w:val="0020027A"/>
    <w:rsid w:val="002004FB"/>
    <w:rsid w:val="002006A8"/>
    <w:rsid w:val="0020128F"/>
    <w:rsid w:val="00201A0C"/>
    <w:rsid w:val="0020244D"/>
    <w:rsid w:val="00203788"/>
    <w:rsid w:val="002038D8"/>
    <w:rsid w:val="002039A5"/>
    <w:rsid w:val="00203A34"/>
    <w:rsid w:val="00203A53"/>
    <w:rsid w:val="00203A90"/>
    <w:rsid w:val="00203B61"/>
    <w:rsid w:val="00203B63"/>
    <w:rsid w:val="00203EFB"/>
    <w:rsid w:val="002049C7"/>
    <w:rsid w:val="00204D7D"/>
    <w:rsid w:val="00205976"/>
    <w:rsid w:val="00205AD5"/>
    <w:rsid w:val="00206111"/>
    <w:rsid w:val="002066C9"/>
    <w:rsid w:val="00206839"/>
    <w:rsid w:val="0020692E"/>
    <w:rsid w:val="00206BFC"/>
    <w:rsid w:val="0020700D"/>
    <w:rsid w:val="0020729C"/>
    <w:rsid w:val="00207809"/>
    <w:rsid w:val="00207F02"/>
    <w:rsid w:val="00207F84"/>
    <w:rsid w:val="00210150"/>
    <w:rsid w:val="0021042E"/>
    <w:rsid w:val="00211043"/>
    <w:rsid w:val="00211075"/>
    <w:rsid w:val="00211399"/>
    <w:rsid w:val="002117B7"/>
    <w:rsid w:val="00211916"/>
    <w:rsid w:val="00211BAD"/>
    <w:rsid w:val="00211FF0"/>
    <w:rsid w:val="002120A6"/>
    <w:rsid w:val="00212130"/>
    <w:rsid w:val="002123FA"/>
    <w:rsid w:val="002128DB"/>
    <w:rsid w:val="0021307B"/>
    <w:rsid w:val="002133C3"/>
    <w:rsid w:val="002138AF"/>
    <w:rsid w:val="00213B65"/>
    <w:rsid w:val="00213E61"/>
    <w:rsid w:val="0021406B"/>
    <w:rsid w:val="00214132"/>
    <w:rsid w:val="002142EE"/>
    <w:rsid w:val="002148BF"/>
    <w:rsid w:val="002149D7"/>
    <w:rsid w:val="00214A5B"/>
    <w:rsid w:val="00214C62"/>
    <w:rsid w:val="00214C6E"/>
    <w:rsid w:val="00214D25"/>
    <w:rsid w:val="00214D70"/>
    <w:rsid w:val="00214EED"/>
    <w:rsid w:val="00214FD0"/>
    <w:rsid w:val="002151C9"/>
    <w:rsid w:val="00215570"/>
    <w:rsid w:val="002156B1"/>
    <w:rsid w:val="0021593D"/>
    <w:rsid w:val="00215A77"/>
    <w:rsid w:val="00215C39"/>
    <w:rsid w:val="00215E64"/>
    <w:rsid w:val="0021619B"/>
    <w:rsid w:val="002163ED"/>
    <w:rsid w:val="002168FD"/>
    <w:rsid w:val="00216A78"/>
    <w:rsid w:val="00216CF8"/>
    <w:rsid w:val="00216DAD"/>
    <w:rsid w:val="00217193"/>
    <w:rsid w:val="002171E8"/>
    <w:rsid w:val="002171FC"/>
    <w:rsid w:val="002172E2"/>
    <w:rsid w:val="0021746B"/>
    <w:rsid w:val="00217858"/>
    <w:rsid w:val="00220A12"/>
    <w:rsid w:val="00220A2C"/>
    <w:rsid w:val="00220AEC"/>
    <w:rsid w:val="00220F54"/>
    <w:rsid w:val="00221188"/>
    <w:rsid w:val="00221212"/>
    <w:rsid w:val="00221268"/>
    <w:rsid w:val="0022209B"/>
    <w:rsid w:val="00222101"/>
    <w:rsid w:val="00222139"/>
    <w:rsid w:val="0022224E"/>
    <w:rsid w:val="00222252"/>
    <w:rsid w:val="00222347"/>
    <w:rsid w:val="002224E8"/>
    <w:rsid w:val="00222544"/>
    <w:rsid w:val="00222B15"/>
    <w:rsid w:val="00222E08"/>
    <w:rsid w:val="0022375B"/>
    <w:rsid w:val="00223A01"/>
    <w:rsid w:val="00223B7E"/>
    <w:rsid w:val="00224577"/>
    <w:rsid w:val="002246E1"/>
    <w:rsid w:val="002248C1"/>
    <w:rsid w:val="002253FE"/>
    <w:rsid w:val="0022589F"/>
    <w:rsid w:val="00225AE0"/>
    <w:rsid w:val="00225BAF"/>
    <w:rsid w:val="00225EAD"/>
    <w:rsid w:val="00225FE0"/>
    <w:rsid w:val="002269B7"/>
    <w:rsid w:val="00226AAA"/>
    <w:rsid w:val="00226D54"/>
    <w:rsid w:val="00227052"/>
    <w:rsid w:val="0022757B"/>
    <w:rsid w:val="0022766D"/>
    <w:rsid w:val="00227845"/>
    <w:rsid w:val="00227C00"/>
    <w:rsid w:val="00230490"/>
    <w:rsid w:val="002308D3"/>
    <w:rsid w:val="002308EC"/>
    <w:rsid w:val="002309A4"/>
    <w:rsid w:val="00230B54"/>
    <w:rsid w:val="00230F30"/>
    <w:rsid w:val="00231351"/>
    <w:rsid w:val="002315E5"/>
    <w:rsid w:val="0023165F"/>
    <w:rsid w:val="00231720"/>
    <w:rsid w:val="00231BC5"/>
    <w:rsid w:val="00231FE2"/>
    <w:rsid w:val="0023202B"/>
    <w:rsid w:val="0023238B"/>
    <w:rsid w:val="0023269C"/>
    <w:rsid w:val="002328AE"/>
    <w:rsid w:val="002329AC"/>
    <w:rsid w:val="00232A0B"/>
    <w:rsid w:val="00232D85"/>
    <w:rsid w:val="00232D8D"/>
    <w:rsid w:val="0023385C"/>
    <w:rsid w:val="00233CD4"/>
    <w:rsid w:val="00233CDD"/>
    <w:rsid w:val="00234184"/>
    <w:rsid w:val="00234859"/>
    <w:rsid w:val="00234E7B"/>
    <w:rsid w:val="00235224"/>
    <w:rsid w:val="0023537F"/>
    <w:rsid w:val="002353BC"/>
    <w:rsid w:val="00235E70"/>
    <w:rsid w:val="0023600B"/>
    <w:rsid w:val="00236083"/>
    <w:rsid w:val="002366F2"/>
    <w:rsid w:val="00236D0E"/>
    <w:rsid w:val="00236F54"/>
    <w:rsid w:val="002377C0"/>
    <w:rsid w:val="00237805"/>
    <w:rsid w:val="00237D3D"/>
    <w:rsid w:val="00237EC9"/>
    <w:rsid w:val="002400A8"/>
    <w:rsid w:val="00240219"/>
    <w:rsid w:val="002409A3"/>
    <w:rsid w:val="00240C72"/>
    <w:rsid w:val="0024101A"/>
    <w:rsid w:val="00241510"/>
    <w:rsid w:val="0024190B"/>
    <w:rsid w:val="00241AA0"/>
    <w:rsid w:val="00241ACF"/>
    <w:rsid w:val="00241AFA"/>
    <w:rsid w:val="00241DE3"/>
    <w:rsid w:val="00241E2C"/>
    <w:rsid w:val="0024254A"/>
    <w:rsid w:val="00242587"/>
    <w:rsid w:val="00242628"/>
    <w:rsid w:val="0024293D"/>
    <w:rsid w:val="002429C1"/>
    <w:rsid w:val="00242BF2"/>
    <w:rsid w:val="00242FAD"/>
    <w:rsid w:val="002434F7"/>
    <w:rsid w:val="00243946"/>
    <w:rsid w:val="00243D29"/>
    <w:rsid w:val="0024435F"/>
    <w:rsid w:val="00244539"/>
    <w:rsid w:val="00244587"/>
    <w:rsid w:val="0024481A"/>
    <w:rsid w:val="00244A57"/>
    <w:rsid w:val="00244F20"/>
    <w:rsid w:val="00245C58"/>
    <w:rsid w:val="0024619E"/>
    <w:rsid w:val="00246256"/>
    <w:rsid w:val="00246647"/>
    <w:rsid w:val="00246D6E"/>
    <w:rsid w:val="002470B4"/>
    <w:rsid w:val="00247634"/>
    <w:rsid w:val="00247704"/>
    <w:rsid w:val="00247D62"/>
    <w:rsid w:val="00247DF1"/>
    <w:rsid w:val="00247EE9"/>
    <w:rsid w:val="0025018C"/>
    <w:rsid w:val="00250369"/>
    <w:rsid w:val="0025058E"/>
    <w:rsid w:val="002506E3"/>
    <w:rsid w:val="002506EB"/>
    <w:rsid w:val="0025100C"/>
    <w:rsid w:val="00251080"/>
    <w:rsid w:val="00251589"/>
    <w:rsid w:val="00251B7F"/>
    <w:rsid w:val="00251CB9"/>
    <w:rsid w:val="00251CFB"/>
    <w:rsid w:val="00251D35"/>
    <w:rsid w:val="00252103"/>
    <w:rsid w:val="002521FB"/>
    <w:rsid w:val="00252304"/>
    <w:rsid w:val="002524CE"/>
    <w:rsid w:val="00252508"/>
    <w:rsid w:val="00252A7D"/>
    <w:rsid w:val="00252DF9"/>
    <w:rsid w:val="0025321D"/>
    <w:rsid w:val="002533EE"/>
    <w:rsid w:val="002535A6"/>
    <w:rsid w:val="00253CA0"/>
    <w:rsid w:val="00253E9C"/>
    <w:rsid w:val="00254643"/>
    <w:rsid w:val="002549BB"/>
    <w:rsid w:val="00254AB6"/>
    <w:rsid w:val="00254E11"/>
    <w:rsid w:val="00254EFE"/>
    <w:rsid w:val="002553CA"/>
    <w:rsid w:val="00255A05"/>
    <w:rsid w:val="00255A78"/>
    <w:rsid w:val="00255B48"/>
    <w:rsid w:val="00255BC3"/>
    <w:rsid w:val="00255FB6"/>
    <w:rsid w:val="002563D8"/>
    <w:rsid w:val="002565AA"/>
    <w:rsid w:val="002569BB"/>
    <w:rsid w:val="002570DC"/>
    <w:rsid w:val="00257371"/>
    <w:rsid w:val="00257568"/>
    <w:rsid w:val="0025796E"/>
    <w:rsid w:val="002579C7"/>
    <w:rsid w:val="00260438"/>
    <w:rsid w:val="00261E53"/>
    <w:rsid w:val="00261F2B"/>
    <w:rsid w:val="00261F3F"/>
    <w:rsid w:val="00261FDB"/>
    <w:rsid w:val="00262474"/>
    <w:rsid w:val="00262C6D"/>
    <w:rsid w:val="00262CFB"/>
    <w:rsid w:val="002634AA"/>
    <w:rsid w:val="00263CBD"/>
    <w:rsid w:val="00263F9D"/>
    <w:rsid w:val="0026401D"/>
    <w:rsid w:val="00264041"/>
    <w:rsid w:val="0026415D"/>
    <w:rsid w:val="00264475"/>
    <w:rsid w:val="002644C1"/>
    <w:rsid w:val="00264515"/>
    <w:rsid w:val="0026463E"/>
    <w:rsid w:val="00264B24"/>
    <w:rsid w:val="00264BF9"/>
    <w:rsid w:val="0026504D"/>
    <w:rsid w:val="0026543D"/>
    <w:rsid w:val="00265539"/>
    <w:rsid w:val="0026562E"/>
    <w:rsid w:val="0026599A"/>
    <w:rsid w:val="0026633B"/>
    <w:rsid w:val="00266E11"/>
    <w:rsid w:val="00266E41"/>
    <w:rsid w:val="00267DFA"/>
    <w:rsid w:val="002702EF"/>
    <w:rsid w:val="00270496"/>
    <w:rsid w:val="00270990"/>
    <w:rsid w:val="00270B0A"/>
    <w:rsid w:val="00271301"/>
    <w:rsid w:val="00271762"/>
    <w:rsid w:val="00271CDB"/>
    <w:rsid w:val="0027229B"/>
    <w:rsid w:val="002728AE"/>
    <w:rsid w:val="00272AEA"/>
    <w:rsid w:val="00272B38"/>
    <w:rsid w:val="00272CAB"/>
    <w:rsid w:val="00272CE9"/>
    <w:rsid w:val="00272D33"/>
    <w:rsid w:val="00272DBF"/>
    <w:rsid w:val="00272F6D"/>
    <w:rsid w:val="00273049"/>
    <w:rsid w:val="002738D1"/>
    <w:rsid w:val="00273CCC"/>
    <w:rsid w:val="00274BF3"/>
    <w:rsid w:val="00274D14"/>
    <w:rsid w:val="00274DC8"/>
    <w:rsid w:val="0027501D"/>
    <w:rsid w:val="0027519A"/>
    <w:rsid w:val="00275846"/>
    <w:rsid w:val="002759AF"/>
    <w:rsid w:val="0027685F"/>
    <w:rsid w:val="00277A46"/>
    <w:rsid w:val="00277F2C"/>
    <w:rsid w:val="00277F8E"/>
    <w:rsid w:val="00280A9F"/>
    <w:rsid w:val="00280AE8"/>
    <w:rsid w:val="00280CB0"/>
    <w:rsid w:val="00280DA2"/>
    <w:rsid w:val="00281361"/>
    <w:rsid w:val="00281A2B"/>
    <w:rsid w:val="00281CD6"/>
    <w:rsid w:val="002822C2"/>
    <w:rsid w:val="00282824"/>
    <w:rsid w:val="00282866"/>
    <w:rsid w:val="00282F95"/>
    <w:rsid w:val="00282F9C"/>
    <w:rsid w:val="002833CE"/>
    <w:rsid w:val="00283684"/>
    <w:rsid w:val="00283854"/>
    <w:rsid w:val="00283A12"/>
    <w:rsid w:val="00283FAF"/>
    <w:rsid w:val="00284A86"/>
    <w:rsid w:val="00284B24"/>
    <w:rsid w:val="00284EF3"/>
    <w:rsid w:val="00285382"/>
    <w:rsid w:val="002859CA"/>
    <w:rsid w:val="00285BEE"/>
    <w:rsid w:val="0028661E"/>
    <w:rsid w:val="00287487"/>
    <w:rsid w:val="00287B15"/>
    <w:rsid w:val="00287FB4"/>
    <w:rsid w:val="00290495"/>
    <w:rsid w:val="00290ADB"/>
    <w:rsid w:val="00291106"/>
    <w:rsid w:val="00291536"/>
    <w:rsid w:val="002915B6"/>
    <w:rsid w:val="00291CA1"/>
    <w:rsid w:val="00291D77"/>
    <w:rsid w:val="0029219F"/>
    <w:rsid w:val="0029222A"/>
    <w:rsid w:val="002922CE"/>
    <w:rsid w:val="002922DE"/>
    <w:rsid w:val="002922FB"/>
    <w:rsid w:val="0029283F"/>
    <w:rsid w:val="0029321F"/>
    <w:rsid w:val="002932E8"/>
    <w:rsid w:val="0029389E"/>
    <w:rsid w:val="002938A8"/>
    <w:rsid w:val="002939F4"/>
    <w:rsid w:val="00293F86"/>
    <w:rsid w:val="00294604"/>
    <w:rsid w:val="0029463F"/>
    <w:rsid w:val="00294789"/>
    <w:rsid w:val="00294AE4"/>
    <w:rsid w:val="0029517A"/>
    <w:rsid w:val="002953F3"/>
    <w:rsid w:val="0029540F"/>
    <w:rsid w:val="0029546B"/>
    <w:rsid w:val="002957E9"/>
    <w:rsid w:val="002958DD"/>
    <w:rsid w:val="00295E7A"/>
    <w:rsid w:val="00296A24"/>
    <w:rsid w:val="00296DC1"/>
    <w:rsid w:val="00296DDB"/>
    <w:rsid w:val="00296F3E"/>
    <w:rsid w:val="0029750B"/>
    <w:rsid w:val="002975D3"/>
    <w:rsid w:val="002979C0"/>
    <w:rsid w:val="002979C5"/>
    <w:rsid w:val="00297AE1"/>
    <w:rsid w:val="00297BFC"/>
    <w:rsid w:val="00297CAB"/>
    <w:rsid w:val="002A0097"/>
    <w:rsid w:val="002A0232"/>
    <w:rsid w:val="002A077F"/>
    <w:rsid w:val="002A155A"/>
    <w:rsid w:val="002A162C"/>
    <w:rsid w:val="002A1D40"/>
    <w:rsid w:val="002A1D84"/>
    <w:rsid w:val="002A2094"/>
    <w:rsid w:val="002A233A"/>
    <w:rsid w:val="002A3461"/>
    <w:rsid w:val="002A3606"/>
    <w:rsid w:val="002A3E58"/>
    <w:rsid w:val="002A4125"/>
    <w:rsid w:val="002A41F6"/>
    <w:rsid w:val="002A45F7"/>
    <w:rsid w:val="002A4628"/>
    <w:rsid w:val="002A49D4"/>
    <w:rsid w:val="002A4A00"/>
    <w:rsid w:val="002A4B23"/>
    <w:rsid w:val="002A4BF6"/>
    <w:rsid w:val="002A4C35"/>
    <w:rsid w:val="002A587F"/>
    <w:rsid w:val="002A68EC"/>
    <w:rsid w:val="002A694E"/>
    <w:rsid w:val="002A699C"/>
    <w:rsid w:val="002A6D2E"/>
    <w:rsid w:val="002A70B0"/>
    <w:rsid w:val="002A71BB"/>
    <w:rsid w:val="002A7690"/>
    <w:rsid w:val="002A78C6"/>
    <w:rsid w:val="002A799E"/>
    <w:rsid w:val="002B03D9"/>
    <w:rsid w:val="002B078D"/>
    <w:rsid w:val="002B096F"/>
    <w:rsid w:val="002B0A48"/>
    <w:rsid w:val="002B0AEE"/>
    <w:rsid w:val="002B0C38"/>
    <w:rsid w:val="002B0CCA"/>
    <w:rsid w:val="002B0D6D"/>
    <w:rsid w:val="002B0FEF"/>
    <w:rsid w:val="002B151A"/>
    <w:rsid w:val="002B17EA"/>
    <w:rsid w:val="002B18AA"/>
    <w:rsid w:val="002B1FA1"/>
    <w:rsid w:val="002B20EE"/>
    <w:rsid w:val="002B20F6"/>
    <w:rsid w:val="002B2130"/>
    <w:rsid w:val="002B2450"/>
    <w:rsid w:val="002B26B1"/>
    <w:rsid w:val="002B28E9"/>
    <w:rsid w:val="002B29F2"/>
    <w:rsid w:val="002B2C5F"/>
    <w:rsid w:val="002B2E21"/>
    <w:rsid w:val="002B2FA7"/>
    <w:rsid w:val="002B2FD2"/>
    <w:rsid w:val="002B3097"/>
    <w:rsid w:val="002B3266"/>
    <w:rsid w:val="002B3C1B"/>
    <w:rsid w:val="002B40E3"/>
    <w:rsid w:val="002B43C6"/>
    <w:rsid w:val="002B4566"/>
    <w:rsid w:val="002B4636"/>
    <w:rsid w:val="002B4728"/>
    <w:rsid w:val="002B4A5E"/>
    <w:rsid w:val="002B4D87"/>
    <w:rsid w:val="002B4DCF"/>
    <w:rsid w:val="002B4F59"/>
    <w:rsid w:val="002B549B"/>
    <w:rsid w:val="002B572B"/>
    <w:rsid w:val="002B575C"/>
    <w:rsid w:val="002B5932"/>
    <w:rsid w:val="002B59BB"/>
    <w:rsid w:val="002B609F"/>
    <w:rsid w:val="002B62DC"/>
    <w:rsid w:val="002B6551"/>
    <w:rsid w:val="002B6C6D"/>
    <w:rsid w:val="002B6CC3"/>
    <w:rsid w:val="002B7CA3"/>
    <w:rsid w:val="002C04AE"/>
    <w:rsid w:val="002C08E7"/>
    <w:rsid w:val="002C0F67"/>
    <w:rsid w:val="002C109F"/>
    <w:rsid w:val="002C14D1"/>
    <w:rsid w:val="002C16B1"/>
    <w:rsid w:val="002C1A34"/>
    <w:rsid w:val="002C2461"/>
    <w:rsid w:val="002C25DD"/>
    <w:rsid w:val="002C283B"/>
    <w:rsid w:val="002C2BAF"/>
    <w:rsid w:val="002C2F9A"/>
    <w:rsid w:val="002C36AB"/>
    <w:rsid w:val="002C40CE"/>
    <w:rsid w:val="002C4170"/>
    <w:rsid w:val="002C422E"/>
    <w:rsid w:val="002C425A"/>
    <w:rsid w:val="002C43B0"/>
    <w:rsid w:val="002C46A4"/>
    <w:rsid w:val="002C46FE"/>
    <w:rsid w:val="002C49B2"/>
    <w:rsid w:val="002C4A57"/>
    <w:rsid w:val="002C4B5E"/>
    <w:rsid w:val="002C4C9A"/>
    <w:rsid w:val="002C50C4"/>
    <w:rsid w:val="002C513D"/>
    <w:rsid w:val="002C5372"/>
    <w:rsid w:val="002C5481"/>
    <w:rsid w:val="002C5693"/>
    <w:rsid w:val="002C569F"/>
    <w:rsid w:val="002C5A7D"/>
    <w:rsid w:val="002C5AB2"/>
    <w:rsid w:val="002C5D60"/>
    <w:rsid w:val="002C5E50"/>
    <w:rsid w:val="002C6525"/>
    <w:rsid w:val="002C6937"/>
    <w:rsid w:val="002C6F1C"/>
    <w:rsid w:val="002C7146"/>
    <w:rsid w:val="002C725C"/>
    <w:rsid w:val="002C76C3"/>
    <w:rsid w:val="002C7933"/>
    <w:rsid w:val="002C79F7"/>
    <w:rsid w:val="002C7A39"/>
    <w:rsid w:val="002C7BE7"/>
    <w:rsid w:val="002C7C12"/>
    <w:rsid w:val="002C7F46"/>
    <w:rsid w:val="002D00AB"/>
    <w:rsid w:val="002D05D7"/>
    <w:rsid w:val="002D1816"/>
    <w:rsid w:val="002D1B20"/>
    <w:rsid w:val="002D1E71"/>
    <w:rsid w:val="002D202D"/>
    <w:rsid w:val="002D289B"/>
    <w:rsid w:val="002D2C9C"/>
    <w:rsid w:val="002D2D1E"/>
    <w:rsid w:val="002D3478"/>
    <w:rsid w:val="002D3711"/>
    <w:rsid w:val="002D37CD"/>
    <w:rsid w:val="002D37F1"/>
    <w:rsid w:val="002D3881"/>
    <w:rsid w:val="002D3E7D"/>
    <w:rsid w:val="002D4341"/>
    <w:rsid w:val="002D45EF"/>
    <w:rsid w:val="002D462A"/>
    <w:rsid w:val="002D51B1"/>
    <w:rsid w:val="002D5322"/>
    <w:rsid w:val="002D5337"/>
    <w:rsid w:val="002D53BE"/>
    <w:rsid w:val="002D5A51"/>
    <w:rsid w:val="002D5ABE"/>
    <w:rsid w:val="002D5DFF"/>
    <w:rsid w:val="002D5E36"/>
    <w:rsid w:val="002D6108"/>
    <w:rsid w:val="002D6476"/>
    <w:rsid w:val="002D68F5"/>
    <w:rsid w:val="002D6B65"/>
    <w:rsid w:val="002D7EA1"/>
    <w:rsid w:val="002D7EA8"/>
    <w:rsid w:val="002E020F"/>
    <w:rsid w:val="002E055C"/>
    <w:rsid w:val="002E09F1"/>
    <w:rsid w:val="002E0A2B"/>
    <w:rsid w:val="002E0C5B"/>
    <w:rsid w:val="002E0C83"/>
    <w:rsid w:val="002E1383"/>
    <w:rsid w:val="002E13AF"/>
    <w:rsid w:val="002E272F"/>
    <w:rsid w:val="002E2AB1"/>
    <w:rsid w:val="002E2C9F"/>
    <w:rsid w:val="002E3872"/>
    <w:rsid w:val="002E406F"/>
    <w:rsid w:val="002E4139"/>
    <w:rsid w:val="002E4286"/>
    <w:rsid w:val="002E44A0"/>
    <w:rsid w:val="002E481F"/>
    <w:rsid w:val="002E4962"/>
    <w:rsid w:val="002E496C"/>
    <w:rsid w:val="002E4C8D"/>
    <w:rsid w:val="002E50FB"/>
    <w:rsid w:val="002E5FA6"/>
    <w:rsid w:val="002E61C8"/>
    <w:rsid w:val="002E62F3"/>
    <w:rsid w:val="002E6F9B"/>
    <w:rsid w:val="002E7169"/>
    <w:rsid w:val="002E7382"/>
    <w:rsid w:val="002E760E"/>
    <w:rsid w:val="002E7687"/>
    <w:rsid w:val="002E7C04"/>
    <w:rsid w:val="002E7CA4"/>
    <w:rsid w:val="002F00F1"/>
    <w:rsid w:val="002F0A5E"/>
    <w:rsid w:val="002F0B4D"/>
    <w:rsid w:val="002F0CB1"/>
    <w:rsid w:val="002F0F30"/>
    <w:rsid w:val="002F116E"/>
    <w:rsid w:val="002F2097"/>
    <w:rsid w:val="002F2613"/>
    <w:rsid w:val="002F2B1A"/>
    <w:rsid w:val="002F2BF6"/>
    <w:rsid w:val="002F2C27"/>
    <w:rsid w:val="002F4365"/>
    <w:rsid w:val="002F4701"/>
    <w:rsid w:val="002F48D6"/>
    <w:rsid w:val="002F51F1"/>
    <w:rsid w:val="002F52ED"/>
    <w:rsid w:val="002F5558"/>
    <w:rsid w:val="002F668F"/>
    <w:rsid w:val="002F6CF6"/>
    <w:rsid w:val="002F6F16"/>
    <w:rsid w:val="002F7402"/>
    <w:rsid w:val="002F7516"/>
    <w:rsid w:val="002F759C"/>
    <w:rsid w:val="002F7BBA"/>
    <w:rsid w:val="002F7CDD"/>
    <w:rsid w:val="00300DCB"/>
    <w:rsid w:val="00300EDB"/>
    <w:rsid w:val="00300F72"/>
    <w:rsid w:val="0030107B"/>
    <w:rsid w:val="00301272"/>
    <w:rsid w:val="003015B4"/>
    <w:rsid w:val="00301ADC"/>
    <w:rsid w:val="00301B54"/>
    <w:rsid w:val="00302670"/>
    <w:rsid w:val="003028D9"/>
    <w:rsid w:val="00302A15"/>
    <w:rsid w:val="00303990"/>
    <w:rsid w:val="00303EE6"/>
    <w:rsid w:val="00304BC9"/>
    <w:rsid w:val="00305050"/>
    <w:rsid w:val="0030557B"/>
    <w:rsid w:val="0030566D"/>
    <w:rsid w:val="00305951"/>
    <w:rsid w:val="00305FFC"/>
    <w:rsid w:val="00306053"/>
    <w:rsid w:val="00306299"/>
    <w:rsid w:val="0030695B"/>
    <w:rsid w:val="00306B29"/>
    <w:rsid w:val="00306B5E"/>
    <w:rsid w:val="00306BBE"/>
    <w:rsid w:val="00306DAE"/>
    <w:rsid w:val="003071D4"/>
    <w:rsid w:val="003075E8"/>
    <w:rsid w:val="003076C2"/>
    <w:rsid w:val="0030774F"/>
    <w:rsid w:val="0031006A"/>
    <w:rsid w:val="00310865"/>
    <w:rsid w:val="00310D76"/>
    <w:rsid w:val="00310DAD"/>
    <w:rsid w:val="00310E23"/>
    <w:rsid w:val="003116AB"/>
    <w:rsid w:val="003119B2"/>
    <w:rsid w:val="003119EB"/>
    <w:rsid w:val="00311A77"/>
    <w:rsid w:val="00311D70"/>
    <w:rsid w:val="00311F7D"/>
    <w:rsid w:val="00311FA0"/>
    <w:rsid w:val="00312699"/>
    <w:rsid w:val="00312775"/>
    <w:rsid w:val="003129E2"/>
    <w:rsid w:val="00312AAB"/>
    <w:rsid w:val="003133F3"/>
    <w:rsid w:val="003135D8"/>
    <w:rsid w:val="00313B30"/>
    <w:rsid w:val="00313E45"/>
    <w:rsid w:val="0031487D"/>
    <w:rsid w:val="00314F18"/>
    <w:rsid w:val="00314F90"/>
    <w:rsid w:val="00315125"/>
    <w:rsid w:val="0031518D"/>
    <w:rsid w:val="00315989"/>
    <w:rsid w:val="00315B32"/>
    <w:rsid w:val="00315D74"/>
    <w:rsid w:val="00315F15"/>
    <w:rsid w:val="00316487"/>
    <w:rsid w:val="00316722"/>
    <w:rsid w:val="003169BF"/>
    <w:rsid w:val="00316BA5"/>
    <w:rsid w:val="00317659"/>
    <w:rsid w:val="00317A4D"/>
    <w:rsid w:val="003203CE"/>
    <w:rsid w:val="0032050F"/>
    <w:rsid w:val="00320674"/>
    <w:rsid w:val="003207B6"/>
    <w:rsid w:val="00320DAF"/>
    <w:rsid w:val="00320E91"/>
    <w:rsid w:val="00321020"/>
    <w:rsid w:val="00321107"/>
    <w:rsid w:val="00321AAA"/>
    <w:rsid w:val="00321D13"/>
    <w:rsid w:val="00321E54"/>
    <w:rsid w:val="00321E94"/>
    <w:rsid w:val="00322127"/>
    <w:rsid w:val="003224BC"/>
    <w:rsid w:val="00322709"/>
    <w:rsid w:val="00322A01"/>
    <w:rsid w:val="00323152"/>
    <w:rsid w:val="00323D9E"/>
    <w:rsid w:val="00324587"/>
    <w:rsid w:val="00325547"/>
    <w:rsid w:val="0032558B"/>
    <w:rsid w:val="00325639"/>
    <w:rsid w:val="003256BF"/>
    <w:rsid w:val="003256FD"/>
    <w:rsid w:val="00326734"/>
    <w:rsid w:val="00326960"/>
    <w:rsid w:val="00326AC5"/>
    <w:rsid w:val="00326E93"/>
    <w:rsid w:val="00326EE4"/>
    <w:rsid w:val="00326FB5"/>
    <w:rsid w:val="00327864"/>
    <w:rsid w:val="00327AB6"/>
    <w:rsid w:val="00327BDF"/>
    <w:rsid w:val="00327D60"/>
    <w:rsid w:val="00327F6B"/>
    <w:rsid w:val="00330555"/>
    <w:rsid w:val="003307B1"/>
    <w:rsid w:val="00330EF5"/>
    <w:rsid w:val="00331162"/>
    <w:rsid w:val="0033116E"/>
    <w:rsid w:val="00331328"/>
    <w:rsid w:val="00331468"/>
    <w:rsid w:val="00331F16"/>
    <w:rsid w:val="00331F74"/>
    <w:rsid w:val="003324F0"/>
    <w:rsid w:val="00332931"/>
    <w:rsid w:val="00332938"/>
    <w:rsid w:val="00332B9B"/>
    <w:rsid w:val="00333116"/>
    <w:rsid w:val="003331A0"/>
    <w:rsid w:val="0033364A"/>
    <w:rsid w:val="0033398C"/>
    <w:rsid w:val="00333B1B"/>
    <w:rsid w:val="0033432B"/>
    <w:rsid w:val="00334C87"/>
    <w:rsid w:val="0033505A"/>
    <w:rsid w:val="00335C89"/>
    <w:rsid w:val="00335F92"/>
    <w:rsid w:val="003362D0"/>
    <w:rsid w:val="003367E7"/>
    <w:rsid w:val="00336AF4"/>
    <w:rsid w:val="00337004"/>
    <w:rsid w:val="0033716D"/>
    <w:rsid w:val="00337A56"/>
    <w:rsid w:val="00337B64"/>
    <w:rsid w:val="003401D3"/>
    <w:rsid w:val="0034028E"/>
    <w:rsid w:val="00340632"/>
    <w:rsid w:val="00340856"/>
    <w:rsid w:val="00340D23"/>
    <w:rsid w:val="00340EC0"/>
    <w:rsid w:val="003412C8"/>
    <w:rsid w:val="0034160F"/>
    <w:rsid w:val="003416D6"/>
    <w:rsid w:val="003419A5"/>
    <w:rsid w:val="00341AB0"/>
    <w:rsid w:val="00341BE6"/>
    <w:rsid w:val="00341E5B"/>
    <w:rsid w:val="00342249"/>
    <w:rsid w:val="003426D7"/>
    <w:rsid w:val="00342912"/>
    <w:rsid w:val="00342E02"/>
    <w:rsid w:val="003430AD"/>
    <w:rsid w:val="00343732"/>
    <w:rsid w:val="00343920"/>
    <w:rsid w:val="00343CC0"/>
    <w:rsid w:val="00343D5A"/>
    <w:rsid w:val="00343D9E"/>
    <w:rsid w:val="00344079"/>
    <w:rsid w:val="003443E6"/>
    <w:rsid w:val="00344887"/>
    <w:rsid w:val="00344AD9"/>
    <w:rsid w:val="00344ECC"/>
    <w:rsid w:val="00344F5C"/>
    <w:rsid w:val="00344FE6"/>
    <w:rsid w:val="00345079"/>
    <w:rsid w:val="003451C2"/>
    <w:rsid w:val="00345C5D"/>
    <w:rsid w:val="00345CCC"/>
    <w:rsid w:val="00346104"/>
    <w:rsid w:val="0034630B"/>
    <w:rsid w:val="00346F3A"/>
    <w:rsid w:val="003478DC"/>
    <w:rsid w:val="00347ECC"/>
    <w:rsid w:val="00350980"/>
    <w:rsid w:val="00350BF2"/>
    <w:rsid w:val="00350D72"/>
    <w:rsid w:val="00350F8C"/>
    <w:rsid w:val="0035110C"/>
    <w:rsid w:val="003513F9"/>
    <w:rsid w:val="003515E4"/>
    <w:rsid w:val="0035188A"/>
    <w:rsid w:val="003526C8"/>
    <w:rsid w:val="0035296F"/>
    <w:rsid w:val="00352B63"/>
    <w:rsid w:val="00353249"/>
    <w:rsid w:val="00353415"/>
    <w:rsid w:val="00353802"/>
    <w:rsid w:val="00353A00"/>
    <w:rsid w:val="00353ECE"/>
    <w:rsid w:val="003543F5"/>
    <w:rsid w:val="003546BE"/>
    <w:rsid w:val="00354B21"/>
    <w:rsid w:val="00354C1E"/>
    <w:rsid w:val="00354C62"/>
    <w:rsid w:val="003551CA"/>
    <w:rsid w:val="0035526B"/>
    <w:rsid w:val="003555D9"/>
    <w:rsid w:val="003557D1"/>
    <w:rsid w:val="003563FE"/>
    <w:rsid w:val="00356565"/>
    <w:rsid w:val="00356B6D"/>
    <w:rsid w:val="00357471"/>
    <w:rsid w:val="00357763"/>
    <w:rsid w:val="003578CC"/>
    <w:rsid w:val="00357E38"/>
    <w:rsid w:val="00360028"/>
    <w:rsid w:val="003602CC"/>
    <w:rsid w:val="00360380"/>
    <w:rsid w:val="003607AC"/>
    <w:rsid w:val="00360CD5"/>
    <w:rsid w:val="00360F35"/>
    <w:rsid w:val="003616D2"/>
    <w:rsid w:val="00361A5D"/>
    <w:rsid w:val="00362176"/>
    <w:rsid w:val="003628A8"/>
    <w:rsid w:val="003629AC"/>
    <w:rsid w:val="003631AD"/>
    <w:rsid w:val="00363462"/>
    <w:rsid w:val="0036409E"/>
    <w:rsid w:val="003650F0"/>
    <w:rsid w:val="003652DF"/>
    <w:rsid w:val="00365454"/>
    <w:rsid w:val="00365739"/>
    <w:rsid w:val="00365A20"/>
    <w:rsid w:val="00365C25"/>
    <w:rsid w:val="00365C8E"/>
    <w:rsid w:val="00365F30"/>
    <w:rsid w:val="0036625A"/>
    <w:rsid w:val="003667CC"/>
    <w:rsid w:val="00366A0C"/>
    <w:rsid w:val="00366C27"/>
    <w:rsid w:val="00366EA0"/>
    <w:rsid w:val="00367015"/>
    <w:rsid w:val="00367BC8"/>
    <w:rsid w:val="00370208"/>
    <w:rsid w:val="0037090B"/>
    <w:rsid w:val="00370D34"/>
    <w:rsid w:val="00370F8B"/>
    <w:rsid w:val="003711D6"/>
    <w:rsid w:val="003713FC"/>
    <w:rsid w:val="00371953"/>
    <w:rsid w:val="00371C6A"/>
    <w:rsid w:val="00371D34"/>
    <w:rsid w:val="00371DB1"/>
    <w:rsid w:val="00371DEB"/>
    <w:rsid w:val="0037243F"/>
    <w:rsid w:val="00372777"/>
    <w:rsid w:val="003727D4"/>
    <w:rsid w:val="00372BAB"/>
    <w:rsid w:val="00372C46"/>
    <w:rsid w:val="0037332D"/>
    <w:rsid w:val="00373425"/>
    <w:rsid w:val="00373444"/>
    <w:rsid w:val="0037352A"/>
    <w:rsid w:val="0037367B"/>
    <w:rsid w:val="00373769"/>
    <w:rsid w:val="003742CA"/>
    <w:rsid w:val="003742FD"/>
    <w:rsid w:val="00374A10"/>
    <w:rsid w:val="00374AA4"/>
    <w:rsid w:val="00374C53"/>
    <w:rsid w:val="003751DD"/>
    <w:rsid w:val="00375B06"/>
    <w:rsid w:val="00375E19"/>
    <w:rsid w:val="00375E26"/>
    <w:rsid w:val="00376ACF"/>
    <w:rsid w:val="0037756D"/>
    <w:rsid w:val="003775FA"/>
    <w:rsid w:val="00377795"/>
    <w:rsid w:val="00377E2B"/>
    <w:rsid w:val="003800D0"/>
    <w:rsid w:val="003803ED"/>
    <w:rsid w:val="00380718"/>
    <w:rsid w:val="003807EB"/>
    <w:rsid w:val="0038095F"/>
    <w:rsid w:val="00380A75"/>
    <w:rsid w:val="00380B89"/>
    <w:rsid w:val="00380D3F"/>
    <w:rsid w:val="00381383"/>
    <w:rsid w:val="003817F1"/>
    <w:rsid w:val="00381AD6"/>
    <w:rsid w:val="00381C44"/>
    <w:rsid w:val="00381DCC"/>
    <w:rsid w:val="00382239"/>
    <w:rsid w:val="00382405"/>
    <w:rsid w:val="00382726"/>
    <w:rsid w:val="003829E1"/>
    <w:rsid w:val="00382AA0"/>
    <w:rsid w:val="00383336"/>
    <w:rsid w:val="003836B0"/>
    <w:rsid w:val="003839C2"/>
    <w:rsid w:val="00383FA3"/>
    <w:rsid w:val="00383FFC"/>
    <w:rsid w:val="0038412A"/>
    <w:rsid w:val="00384374"/>
    <w:rsid w:val="00384512"/>
    <w:rsid w:val="00384821"/>
    <w:rsid w:val="00384F00"/>
    <w:rsid w:val="00384F8F"/>
    <w:rsid w:val="003855EC"/>
    <w:rsid w:val="00385A0A"/>
    <w:rsid w:val="00385BA1"/>
    <w:rsid w:val="0038607D"/>
    <w:rsid w:val="00386090"/>
    <w:rsid w:val="0038667C"/>
    <w:rsid w:val="0038683E"/>
    <w:rsid w:val="00386996"/>
    <w:rsid w:val="00386A10"/>
    <w:rsid w:val="00386ADC"/>
    <w:rsid w:val="003871FE"/>
    <w:rsid w:val="00387B6A"/>
    <w:rsid w:val="00387DDF"/>
    <w:rsid w:val="00387E0A"/>
    <w:rsid w:val="0039057A"/>
    <w:rsid w:val="00390FD8"/>
    <w:rsid w:val="00391639"/>
    <w:rsid w:val="003920F2"/>
    <w:rsid w:val="00392306"/>
    <w:rsid w:val="003923B9"/>
    <w:rsid w:val="00392809"/>
    <w:rsid w:val="00392B13"/>
    <w:rsid w:val="00392D44"/>
    <w:rsid w:val="003930B1"/>
    <w:rsid w:val="00393133"/>
    <w:rsid w:val="003931C0"/>
    <w:rsid w:val="003938A6"/>
    <w:rsid w:val="00393EE1"/>
    <w:rsid w:val="00393FA4"/>
    <w:rsid w:val="003942B4"/>
    <w:rsid w:val="0039458C"/>
    <w:rsid w:val="00394CF6"/>
    <w:rsid w:val="0039506E"/>
    <w:rsid w:val="0039590C"/>
    <w:rsid w:val="003959D3"/>
    <w:rsid w:val="00395BD6"/>
    <w:rsid w:val="00395E45"/>
    <w:rsid w:val="003961F7"/>
    <w:rsid w:val="0039626C"/>
    <w:rsid w:val="003962FF"/>
    <w:rsid w:val="003965E7"/>
    <w:rsid w:val="00396947"/>
    <w:rsid w:val="00397220"/>
    <w:rsid w:val="003972A6"/>
    <w:rsid w:val="003972D1"/>
    <w:rsid w:val="003975AA"/>
    <w:rsid w:val="00397681"/>
    <w:rsid w:val="003979F6"/>
    <w:rsid w:val="003A015B"/>
    <w:rsid w:val="003A0C90"/>
    <w:rsid w:val="003A0DC0"/>
    <w:rsid w:val="003A0F91"/>
    <w:rsid w:val="003A1CE3"/>
    <w:rsid w:val="003A24F0"/>
    <w:rsid w:val="003A25CF"/>
    <w:rsid w:val="003A2C36"/>
    <w:rsid w:val="003A2E76"/>
    <w:rsid w:val="003A31C0"/>
    <w:rsid w:val="003A31D6"/>
    <w:rsid w:val="003A33DE"/>
    <w:rsid w:val="003A3589"/>
    <w:rsid w:val="003A374B"/>
    <w:rsid w:val="003A39B8"/>
    <w:rsid w:val="003A3C2A"/>
    <w:rsid w:val="003A40CB"/>
    <w:rsid w:val="003A43D9"/>
    <w:rsid w:val="003A469B"/>
    <w:rsid w:val="003A4A72"/>
    <w:rsid w:val="003A4D10"/>
    <w:rsid w:val="003A4F17"/>
    <w:rsid w:val="003A4F29"/>
    <w:rsid w:val="003A4FE0"/>
    <w:rsid w:val="003A509B"/>
    <w:rsid w:val="003A511F"/>
    <w:rsid w:val="003A5C1D"/>
    <w:rsid w:val="003A5E5C"/>
    <w:rsid w:val="003A624C"/>
    <w:rsid w:val="003A6300"/>
    <w:rsid w:val="003A6441"/>
    <w:rsid w:val="003A6983"/>
    <w:rsid w:val="003A6B02"/>
    <w:rsid w:val="003A6B40"/>
    <w:rsid w:val="003A732C"/>
    <w:rsid w:val="003A76FD"/>
    <w:rsid w:val="003A773A"/>
    <w:rsid w:val="003A79DF"/>
    <w:rsid w:val="003B036D"/>
    <w:rsid w:val="003B0572"/>
    <w:rsid w:val="003B0A24"/>
    <w:rsid w:val="003B0C5A"/>
    <w:rsid w:val="003B1465"/>
    <w:rsid w:val="003B153A"/>
    <w:rsid w:val="003B1629"/>
    <w:rsid w:val="003B186A"/>
    <w:rsid w:val="003B1890"/>
    <w:rsid w:val="003B18F1"/>
    <w:rsid w:val="003B19D3"/>
    <w:rsid w:val="003B21D7"/>
    <w:rsid w:val="003B2DBA"/>
    <w:rsid w:val="003B2E6A"/>
    <w:rsid w:val="003B3251"/>
    <w:rsid w:val="003B33E9"/>
    <w:rsid w:val="003B353A"/>
    <w:rsid w:val="003B38B0"/>
    <w:rsid w:val="003B3920"/>
    <w:rsid w:val="003B3FEC"/>
    <w:rsid w:val="003B44D6"/>
    <w:rsid w:val="003B49F8"/>
    <w:rsid w:val="003B4BD8"/>
    <w:rsid w:val="003B58DD"/>
    <w:rsid w:val="003B5954"/>
    <w:rsid w:val="003B59E5"/>
    <w:rsid w:val="003B5BE7"/>
    <w:rsid w:val="003B6112"/>
    <w:rsid w:val="003B615E"/>
    <w:rsid w:val="003B66B6"/>
    <w:rsid w:val="003B683B"/>
    <w:rsid w:val="003B68D4"/>
    <w:rsid w:val="003B6B0E"/>
    <w:rsid w:val="003B6CC0"/>
    <w:rsid w:val="003B6E89"/>
    <w:rsid w:val="003B74B5"/>
    <w:rsid w:val="003B7788"/>
    <w:rsid w:val="003B7F2E"/>
    <w:rsid w:val="003B7F77"/>
    <w:rsid w:val="003C0046"/>
    <w:rsid w:val="003C0317"/>
    <w:rsid w:val="003C04C0"/>
    <w:rsid w:val="003C05DF"/>
    <w:rsid w:val="003C082F"/>
    <w:rsid w:val="003C11F9"/>
    <w:rsid w:val="003C12A6"/>
    <w:rsid w:val="003C13FB"/>
    <w:rsid w:val="003C1424"/>
    <w:rsid w:val="003C1486"/>
    <w:rsid w:val="003C1555"/>
    <w:rsid w:val="003C1B49"/>
    <w:rsid w:val="003C1E47"/>
    <w:rsid w:val="003C2403"/>
    <w:rsid w:val="003C24F3"/>
    <w:rsid w:val="003C2535"/>
    <w:rsid w:val="003C2545"/>
    <w:rsid w:val="003C2B9A"/>
    <w:rsid w:val="003C2C9A"/>
    <w:rsid w:val="003C2D0F"/>
    <w:rsid w:val="003C3C96"/>
    <w:rsid w:val="003C3F3C"/>
    <w:rsid w:val="003C4140"/>
    <w:rsid w:val="003C456F"/>
    <w:rsid w:val="003C4649"/>
    <w:rsid w:val="003C4AC8"/>
    <w:rsid w:val="003C4E3D"/>
    <w:rsid w:val="003C542F"/>
    <w:rsid w:val="003C5E6D"/>
    <w:rsid w:val="003C6A09"/>
    <w:rsid w:val="003C6A4D"/>
    <w:rsid w:val="003C6FF6"/>
    <w:rsid w:val="003C7AEC"/>
    <w:rsid w:val="003C7C5F"/>
    <w:rsid w:val="003C7D2E"/>
    <w:rsid w:val="003D093D"/>
    <w:rsid w:val="003D09F6"/>
    <w:rsid w:val="003D0F6D"/>
    <w:rsid w:val="003D15CB"/>
    <w:rsid w:val="003D1648"/>
    <w:rsid w:val="003D19FC"/>
    <w:rsid w:val="003D2F04"/>
    <w:rsid w:val="003D3819"/>
    <w:rsid w:val="003D41A8"/>
    <w:rsid w:val="003D41D4"/>
    <w:rsid w:val="003D496C"/>
    <w:rsid w:val="003D5100"/>
    <w:rsid w:val="003D53EA"/>
    <w:rsid w:val="003D54A3"/>
    <w:rsid w:val="003D5556"/>
    <w:rsid w:val="003D5B29"/>
    <w:rsid w:val="003D6169"/>
    <w:rsid w:val="003D658F"/>
    <w:rsid w:val="003D6CC0"/>
    <w:rsid w:val="003D70A6"/>
    <w:rsid w:val="003D778E"/>
    <w:rsid w:val="003D7A2A"/>
    <w:rsid w:val="003D7BCC"/>
    <w:rsid w:val="003D7EC9"/>
    <w:rsid w:val="003E00F6"/>
    <w:rsid w:val="003E0366"/>
    <w:rsid w:val="003E038F"/>
    <w:rsid w:val="003E0642"/>
    <w:rsid w:val="003E087E"/>
    <w:rsid w:val="003E0D17"/>
    <w:rsid w:val="003E0DE0"/>
    <w:rsid w:val="003E127E"/>
    <w:rsid w:val="003E1A5A"/>
    <w:rsid w:val="003E1C3D"/>
    <w:rsid w:val="003E1E06"/>
    <w:rsid w:val="003E1E41"/>
    <w:rsid w:val="003E1FAB"/>
    <w:rsid w:val="003E2608"/>
    <w:rsid w:val="003E2D57"/>
    <w:rsid w:val="003E3297"/>
    <w:rsid w:val="003E338D"/>
    <w:rsid w:val="003E3650"/>
    <w:rsid w:val="003E3764"/>
    <w:rsid w:val="003E3FF1"/>
    <w:rsid w:val="003E42ED"/>
    <w:rsid w:val="003E4513"/>
    <w:rsid w:val="003E4C5D"/>
    <w:rsid w:val="003E53D3"/>
    <w:rsid w:val="003E599A"/>
    <w:rsid w:val="003E5B43"/>
    <w:rsid w:val="003E6713"/>
    <w:rsid w:val="003E6723"/>
    <w:rsid w:val="003E678E"/>
    <w:rsid w:val="003E69A2"/>
    <w:rsid w:val="003E6A20"/>
    <w:rsid w:val="003E6B07"/>
    <w:rsid w:val="003E6B64"/>
    <w:rsid w:val="003E6C61"/>
    <w:rsid w:val="003E6F2F"/>
    <w:rsid w:val="003E732A"/>
    <w:rsid w:val="003E7C7A"/>
    <w:rsid w:val="003E7CF6"/>
    <w:rsid w:val="003E7D41"/>
    <w:rsid w:val="003F001D"/>
    <w:rsid w:val="003F0BC3"/>
    <w:rsid w:val="003F1E79"/>
    <w:rsid w:val="003F20B7"/>
    <w:rsid w:val="003F24D4"/>
    <w:rsid w:val="003F28F0"/>
    <w:rsid w:val="003F2AE4"/>
    <w:rsid w:val="003F31B5"/>
    <w:rsid w:val="003F35C0"/>
    <w:rsid w:val="003F361F"/>
    <w:rsid w:val="003F3A81"/>
    <w:rsid w:val="003F3F38"/>
    <w:rsid w:val="003F41F7"/>
    <w:rsid w:val="003F422A"/>
    <w:rsid w:val="003F4A5E"/>
    <w:rsid w:val="003F5089"/>
    <w:rsid w:val="003F5117"/>
    <w:rsid w:val="003F518B"/>
    <w:rsid w:val="003F51A9"/>
    <w:rsid w:val="003F52D1"/>
    <w:rsid w:val="003F5481"/>
    <w:rsid w:val="003F56CD"/>
    <w:rsid w:val="003F5B7D"/>
    <w:rsid w:val="003F600E"/>
    <w:rsid w:val="003F635C"/>
    <w:rsid w:val="003F646B"/>
    <w:rsid w:val="003F653A"/>
    <w:rsid w:val="003F669E"/>
    <w:rsid w:val="003F6CDE"/>
    <w:rsid w:val="003F71AB"/>
    <w:rsid w:val="003F746B"/>
    <w:rsid w:val="003F7BD7"/>
    <w:rsid w:val="003F7F52"/>
    <w:rsid w:val="004002EE"/>
    <w:rsid w:val="004007D8"/>
    <w:rsid w:val="00400BB0"/>
    <w:rsid w:val="00400F48"/>
    <w:rsid w:val="00400FE3"/>
    <w:rsid w:val="00401254"/>
    <w:rsid w:val="004016BD"/>
    <w:rsid w:val="0040177C"/>
    <w:rsid w:val="00402242"/>
    <w:rsid w:val="00402442"/>
    <w:rsid w:val="0040247B"/>
    <w:rsid w:val="004027CC"/>
    <w:rsid w:val="004028AF"/>
    <w:rsid w:val="00402D88"/>
    <w:rsid w:val="00402F50"/>
    <w:rsid w:val="00403515"/>
    <w:rsid w:val="00403B0A"/>
    <w:rsid w:val="00403CAC"/>
    <w:rsid w:val="00403D25"/>
    <w:rsid w:val="0040404F"/>
    <w:rsid w:val="00404301"/>
    <w:rsid w:val="00404912"/>
    <w:rsid w:val="004049B3"/>
    <w:rsid w:val="00404ACF"/>
    <w:rsid w:val="00404B49"/>
    <w:rsid w:val="00404F4B"/>
    <w:rsid w:val="004052B6"/>
    <w:rsid w:val="004054B1"/>
    <w:rsid w:val="00405744"/>
    <w:rsid w:val="00405D29"/>
    <w:rsid w:val="00405DE2"/>
    <w:rsid w:val="00406455"/>
    <w:rsid w:val="00406460"/>
    <w:rsid w:val="0040665D"/>
    <w:rsid w:val="00406E8B"/>
    <w:rsid w:val="004070C4"/>
    <w:rsid w:val="00407183"/>
    <w:rsid w:val="00407403"/>
    <w:rsid w:val="00407444"/>
    <w:rsid w:val="004076C6"/>
    <w:rsid w:val="00407C17"/>
    <w:rsid w:val="00407D7F"/>
    <w:rsid w:val="00407E71"/>
    <w:rsid w:val="00407EEC"/>
    <w:rsid w:val="00407F38"/>
    <w:rsid w:val="00410177"/>
    <w:rsid w:val="004105E1"/>
    <w:rsid w:val="00410921"/>
    <w:rsid w:val="00410A8B"/>
    <w:rsid w:val="00410D7D"/>
    <w:rsid w:val="00411031"/>
    <w:rsid w:val="004113AB"/>
    <w:rsid w:val="00411672"/>
    <w:rsid w:val="004117EA"/>
    <w:rsid w:val="004118F8"/>
    <w:rsid w:val="00411CFE"/>
    <w:rsid w:val="00411DB6"/>
    <w:rsid w:val="00411DC0"/>
    <w:rsid w:val="00411F12"/>
    <w:rsid w:val="0041238E"/>
    <w:rsid w:val="00412492"/>
    <w:rsid w:val="004127A7"/>
    <w:rsid w:val="00412A7E"/>
    <w:rsid w:val="00412A8D"/>
    <w:rsid w:val="00412B98"/>
    <w:rsid w:val="00412D4A"/>
    <w:rsid w:val="00412F6C"/>
    <w:rsid w:val="00413206"/>
    <w:rsid w:val="00413347"/>
    <w:rsid w:val="00413923"/>
    <w:rsid w:val="00413B5B"/>
    <w:rsid w:val="00414159"/>
    <w:rsid w:val="00414E3C"/>
    <w:rsid w:val="00414F11"/>
    <w:rsid w:val="00414FC0"/>
    <w:rsid w:val="00415100"/>
    <w:rsid w:val="004156D5"/>
    <w:rsid w:val="00415A76"/>
    <w:rsid w:val="00415F91"/>
    <w:rsid w:val="00416299"/>
    <w:rsid w:val="00416399"/>
    <w:rsid w:val="004163B5"/>
    <w:rsid w:val="004165FD"/>
    <w:rsid w:val="00416619"/>
    <w:rsid w:val="004166FD"/>
    <w:rsid w:val="0041689E"/>
    <w:rsid w:val="00416F7E"/>
    <w:rsid w:val="00417173"/>
    <w:rsid w:val="0041718F"/>
    <w:rsid w:val="004171B5"/>
    <w:rsid w:val="0041728B"/>
    <w:rsid w:val="004175D1"/>
    <w:rsid w:val="0041773D"/>
    <w:rsid w:val="0041780D"/>
    <w:rsid w:val="00417C27"/>
    <w:rsid w:val="0042071A"/>
    <w:rsid w:val="00420EEB"/>
    <w:rsid w:val="00420FDC"/>
    <w:rsid w:val="00421041"/>
    <w:rsid w:val="004211C0"/>
    <w:rsid w:val="00421771"/>
    <w:rsid w:val="00421CF3"/>
    <w:rsid w:val="00421F9F"/>
    <w:rsid w:val="00421FBE"/>
    <w:rsid w:val="004223EE"/>
    <w:rsid w:val="00422555"/>
    <w:rsid w:val="004225F5"/>
    <w:rsid w:val="004226F6"/>
    <w:rsid w:val="004227CD"/>
    <w:rsid w:val="00422805"/>
    <w:rsid w:val="004231A8"/>
    <w:rsid w:val="0042323B"/>
    <w:rsid w:val="0042357B"/>
    <w:rsid w:val="00423657"/>
    <w:rsid w:val="0042367B"/>
    <w:rsid w:val="00423DBE"/>
    <w:rsid w:val="00423DD5"/>
    <w:rsid w:val="00424054"/>
    <w:rsid w:val="00424119"/>
    <w:rsid w:val="00424435"/>
    <w:rsid w:val="004244B8"/>
    <w:rsid w:val="00424721"/>
    <w:rsid w:val="00424796"/>
    <w:rsid w:val="00424833"/>
    <w:rsid w:val="0042497D"/>
    <w:rsid w:val="00424D97"/>
    <w:rsid w:val="00424EA6"/>
    <w:rsid w:val="00424F36"/>
    <w:rsid w:val="00424FC1"/>
    <w:rsid w:val="0042559E"/>
    <w:rsid w:val="00425FFE"/>
    <w:rsid w:val="004261EB"/>
    <w:rsid w:val="004268AB"/>
    <w:rsid w:val="00426AB8"/>
    <w:rsid w:val="00426E40"/>
    <w:rsid w:val="00426E78"/>
    <w:rsid w:val="0042791D"/>
    <w:rsid w:val="00427A69"/>
    <w:rsid w:val="0043007F"/>
    <w:rsid w:val="004304BC"/>
    <w:rsid w:val="00430612"/>
    <w:rsid w:val="004306AE"/>
    <w:rsid w:val="00430BBF"/>
    <w:rsid w:val="00430E39"/>
    <w:rsid w:val="004313CB"/>
    <w:rsid w:val="00431470"/>
    <w:rsid w:val="004316D1"/>
    <w:rsid w:val="0043190C"/>
    <w:rsid w:val="00431975"/>
    <w:rsid w:val="00431E1B"/>
    <w:rsid w:val="00431E98"/>
    <w:rsid w:val="0043209A"/>
    <w:rsid w:val="004323C7"/>
    <w:rsid w:val="004325E9"/>
    <w:rsid w:val="0043283F"/>
    <w:rsid w:val="00432CC5"/>
    <w:rsid w:val="00432F19"/>
    <w:rsid w:val="0043400F"/>
    <w:rsid w:val="00434587"/>
    <w:rsid w:val="004349FC"/>
    <w:rsid w:val="00434C8F"/>
    <w:rsid w:val="00434CA6"/>
    <w:rsid w:val="00434D06"/>
    <w:rsid w:val="00435007"/>
    <w:rsid w:val="004350AF"/>
    <w:rsid w:val="0043564B"/>
    <w:rsid w:val="00435653"/>
    <w:rsid w:val="00435731"/>
    <w:rsid w:val="00435790"/>
    <w:rsid w:val="00435886"/>
    <w:rsid w:val="00436036"/>
    <w:rsid w:val="00436D5C"/>
    <w:rsid w:val="0043703B"/>
    <w:rsid w:val="00437476"/>
    <w:rsid w:val="0043771B"/>
    <w:rsid w:val="0043781D"/>
    <w:rsid w:val="004378D1"/>
    <w:rsid w:val="00437DDB"/>
    <w:rsid w:val="00437EA0"/>
    <w:rsid w:val="0044045F"/>
    <w:rsid w:val="00440699"/>
    <w:rsid w:val="00440C71"/>
    <w:rsid w:val="00440D75"/>
    <w:rsid w:val="00440F2F"/>
    <w:rsid w:val="00440FA6"/>
    <w:rsid w:val="004410AC"/>
    <w:rsid w:val="0044117D"/>
    <w:rsid w:val="004411CA"/>
    <w:rsid w:val="004415B7"/>
    <w:rsid w:val="00441648"/>
    <w:rsid w:val="00441A68"/>
    <w:rsid w:val="00441C47"/>
    <w:rsid w:val="00441DD1"/>
    <w:rsid w:val="00441E98"/>
    <w:rsid w:val="004420C4"/>
    <w:rsid w:val="0044235F"/>
    <w:rsid w:val="00442C0B"/>
    <w:rsid w:val="00442D2A"/>
    <w:rsid w:val="004433C2"/>
    <w:rsid w:val="004438EC"/>
    <w:rsid w:val="00443A73"/>
    <w:rsid w:val="00443D36"/>
    <w:rsid w:val="00443E7F"/>
    <w:rsid w:val="0044424F"/>
    <w:rsid w:val="004445E2"/>
    <w:rsid w:val="00444633"/>
    <w:rsid w:val="004447CD"/>
    <w:rsid w:val="00444C64"/>
    <w:rsid w:val="00445085"/>
    <w:rsid w:val="00445543"/>
    <w:rsid w:val="00446127"/>
    <w:rsid w:val="004462BB"/>
    <w:rsid w:val="004464D7"/>
    <w:rsid w:val="004469BB"/>
    <w:rsid w:val="00446AB9"/>
    <w:rsid w:val="00446E82"/>
    <w:rsid w:val="00447216"/>
    <w:rsid w:val="00447339"/>
    <w:rsid w:val="0044753B"/>
    <w:rsid w:val="004478C7"/>
    <w:rsid w:val="00447C57"/>
    <w:rsid w:val="0045092C"/>
    <w:rsid w:val="00450BC9"/>
    <w:rsid w:val="00450CB4"/>
    <w:rsid w:val="00450DFE"/>
    <w:rsid w:val="004510EA"/>
    <w:rsid w:val="0045159B"/>
    <w:rsid w:val="004516D2"/>
    <w:rsid w:val="00451713"/>
    <w:rsid w:val="0045199D"/>
    <w:rsid w:val="00451A38"/>
    <w:rsid w:val="00451D80"/>
    <w:rsid w:val="00451DA0"/>
    <w:rsid w:val="00452645"/>
    <w:rsid w:val="00452703"/>
    <w:rsid w:val="00452927"/>
    <w:rsid w:val="00452DFE"/>
    <w:rsid w:val="004534CB"/>
    <w:rsid w:val="00453559"/>
    <w:rsid w:val="004539F3"/>
    <w:rsid w:val="0045425E"/>
    <w:rsid w:val="00454463"/>
    <w:rsid w:val="004547CC"/>
    <w:rsid w:val="004548D4"/>
    <w:rsid w:val="00454C38"/>
    <w:rsid w:val="0045514F"/>
    <w:rsid w:val="004552E4"/>
    <w:rsid w:val="00455370"/>
    <w:rsid w:val="00455B7F"/>
    <w:rsid w:val="00455F2C"/>
    <w:rsid w:val="004560B4"/>
    <w:rsid w:val="004562C6"/>
    <w:rsid w:val="0045689F"/>
    <w:rsid w:val="00456AB4"/>
    <w:rsid w:val="00456B33"/>
    <w:rsid w:val="00457947"/>
    <w:rsid w:val="004579DB"/>
    <w:rsid w:val="0046050B"/>
    <w:rsid w:val="00460601"/>
    <w:rsid w:val="00460870"/>
    <w:rsid w:val="004608DD"/>
    <w:rsid w:val="00460A69"/>
    <w:rsid w:val="00460AC8"/>
    <w:rsid w:val="0046138D"/>
    <w:rsid w:val="004619C8"/>
    <w:rsid w:val="004619EA"/>
    <w:rsid w:val="00461CB8"/>
    <w:rsid w:val="00461E41"/>
    <w:rsid w:val="00462568"/>
    <w:rsid w:val="00462CA0"/>
    <w:rsid w:val="0046338F"/>
    <w:rsid w:val="00463634"/>
    <w:rsid w:val="004638BE"/>
    <w:rsid w:val="00463B86"/>
    <w:rsid w:val="00463F2C"/>
    <w:rsid w:val="0046405D"/>
    <w:rsid w:val="004641FA"/>
    <w:rsid w:val="004643EF"/>
    <w:rsid w:val="00464794"/>
    <w:rsid w:val="00464925"/>
    <w:rsid w:val="004649DC"/>
    <w:rsid w:val="00464F2E"/>
    <w:rsid w:val="00464F93"/>
    <w:rsid w:val="00464FFD"/>
    <w:rsid w:val="004650CF"/>
    <w:rsid w:val="0046531F"/>
    <w:rsid w:val="004653A9"/>
    <w:rsid w:val="00465948"/>
    <w:rsid w:val="004659EA"/>
    <w:rsid w:val="00465DC5"/>
    <w:rsid w:val="00465E7D"/>
    <w:rsid w:val="00466195"/>
    <w:rsid w:val="0046635F"/>
    <w:rsid w:val="0046646B"/>
    <w:rsid w:val="0046694B"/>
    <w:rsid w:val="00466ABE"/>
    <w:rsid w:val="00466DAC"/>
    <w:rsid w:val="004676FC"/>
    <w:rsid w:val="0047009A"/>
    <w:rsid w:val="0047024A"/>
    <w:rsid w:val="0047064F"/>
    <w:rsid w:val="0047073B"/>
    <w:rsid w:val="004708C9"/>
    <w:rsid w:val="00470C60"/>
    <w:rsid w:val="00471CE7"/>
    <w:rsid w:val="00472382"/>
    <w:rsid w:val="0047260E"/>
    <w:rsid w:val="00472CE6"/>
    <w:rsid w:val="00472FE9"/>
    <w:rsid w:val="00473199"/>
    <w:rsid w:val="00473354"/>
    <w:rsid w:val="00473408"/>
    <w:rsid w:val="004738EE"/>
    <w:rsid w:val="0047438A"/>
    <w:rsid w:val="00474587"/>
    <w:rsid w:val="004745E5"/>
    <w:rsid w:val="0047492F"/>
    <w:rsid w:val="00474CDE"/>
    <w:rsid w:val="00474FE0"/>
    <w:rsid w:val="00474FE9"/>
    <w:rsid w:val="004752BE"/>
    <w:rsid w:val="00475BF8"/>
    <w:rsid w:val="004760F0"/>
    <w:rsid w:val="004761BC"/>
    <w:rsid w:val="00476210"/>
    <w:rsid w:val="00476524"/>
    <w:rsid w:val="004768DF"/>
    <w:rsid w:val="00476ABE"/>
    <w:rsid w:val="004770E6"/>
    <w:rsid w:val="004802A6"/>
    <w:rsid w:val="00480486"/>
    <w:rsid w:val="004804B9"/>
    <w:rsid w:val="0048097B"/>
    <w:rsid w:val="00480A4C"/>
    <w:rsid w:val="00480CD0"/>
    <w:rsid w:val="00480EE6"/>
    <w:rsid w:val="004814E1"/>
    <w:rsid w:val="00481BE1"/>
    <w:rsid w:val="00481E44"/>
    <w:rsid w:val="00481F85"/>
    <w:rsid w:val="004822DF"/>
    <w:rsid w:val="00482347"/>
    <w:rsid w:val="0048296E"/>
    <w:rsid w:val="00482CA6"/>
    <w:rsid w:val="00482D23"/>
    <w:rsid w:val="00482EB4"/>
    <w:rsid w:val="00483113"/>
    <w:rsid w:val="00483231"/>
    <w:rsid w:val="004836AE"/>
    <w:rsid w:val="00483DB3"/>
    <w:rsid w:val="00483E13"/>
    <w:rsid w:val="004840F6"/>
    <w:rsid w:val="004841CD"/>
    <w:rsid w:val="004843BD"/>
    <w:rsid w:val="004843CA"/>
    <w:rsid w:val="004845B2"/>
    <w:rsid w:val="0048473E"/>
    <w:rsid w:val="00484F0D"/>
    <w:rsid w:val="00484FB4"/>
    <w:rsid w:val="00485311"/>
    <w:rsid w:val="00485453"/>
    <w:rsid w:val="00485486"/>
    <w:rsid w:val="004859CD"/>
    <w:rsid w:val="00485B82"/>
    <w:rsid w:val="00485BBF"/>
    <w:rsid w:val="00485D26"/>
    <w:rsid w:val="00485D2D"/>
    <w:rsid w:val="004862DB"/>
    <w:rsid w:val="00486509"/>
    <w:rsid w:val="004865FE"/>
    <w:rsid w:val="00486719"/>
    <w:rsid w:val="00486AFB"/>
    <w:rsid w:val="00486C36"/>
    <w:rsid w:val="004870F5"/>
    <w:rsid w:val="00487513"/>
    <w:rsid w:val="004906EE"/>
    <w:rsid w:val="00490733"/>
    <w:rsid w:val="004909C4"/>
    <w:rsid w:val="00490B52"/>
    <w:rsid w:val="00490D04"/>
    <w:rsid w:val="00490E8A"/>
    <w:rsid w:val="0049136A"/>
    <w:rsid w:val="004914D3"/>
    <w:rsid w:val="00491700"/>
    <w:rsid w:val="00491752"/>
    <w:rsid w:val="00491825"/>
    <w:rsid w:val="00491D8B"/>
    <w:rsid w:val="00491E0F"/>
    <w:rsid w:val="00492037"/>
    <w:rsid w:val="004921FB"/>
    <w:rsid w:val="00492C84"/>
    <w:rsid w:val="00492D20"/>
    <w:rsid w:val="00492D29"/>
    <w:rsid w:val="00492FD7"/>
    <w:rsid w:val="004933DE"/>
    <w:rsid w:val="00493F3C"/>
    <w:rsid w:val="004951B4"/>
    <w:rsid w:val="00495462"/>
    <w:rsid w:val="00495648"/>
    <w:rsid w:val="00495EDF"/>
    <w:rsid w:val="004960C5"/>
    <w:rsid w:val="004960D6"/>
    <w:rsid w:val="004963FB"/>
    <w:rsid w:val="004967D6"/>
    <w:rsid w:val="00496CCF"/>
    <w:rsid w:val="00496F91"/>
    <w:rsid w:val="0049792B"/>
    <w:rsid w:val="00497FAC"/>
    <w:rsid w:val="004A0489"/>
    <w:rsid w:val="004A0599"/>
    <w:rsid w:val="004A06A6"/>
    <w:rsid w:val="004A0762"/>
    <w:rsid w:val="004A163F"/>
    <w:rsid w:val="004A1774"/>
    <w:rsid w:val="004A2419"/>
    <w:rsid w:val="004A283F"/>
    <w:rsid w:val="004A2ADD"/>
    <w:rsid w:val="004A2B83"/>
    <w:rsid w:val="004A2C12"/>
    <w:rsid w:val="004A3506"/>
    <w:rsid w:val="004A351A"/>
    <w:rsid w:val="004A3B91"/>
    <w:rsid w:val="004A41CC"/>
    <w:rsid w:val="004A4497"/>
    <w:rsid w:val="004A45A3"/>
    <w:rsid w:val="004A45C0"/>
    <w:rsid w:val="004A4929"/>
    <w:rsid w:val="004A4DA2"/>
    <w:rsid w:val="004A4FA8"/>
    <w:rsid w:val="004A5128"/>
    <w:rsid w:val="004A572E"/>
    <w:rsid w:val="004A6762"/>
    <w:rsid w:val="004A69D1"/>
    <w:rsid w:val="004A6B22"/>
    <w:rsid w:val="004A6BBD"/>
    <w:rsid w:val="004A6F94"/>
    <w:rsid w:val="004A7911"/>
    <w:rsid w:val="004A7ACC"/>
    <w:rsid w:val="004A7C4A"/>
    <w:rsid w:val="004A7D5B"/>
    <w:rsid w:val="004A7F4B"/>
    <w:rsid w:val="004A7FAD"/>
    <w:rsid w:val="004B0579"/>
    <w:rsid w:val="004B0912"/>
    <w:rsid w:val="004B0D04"/>
    <w:rsid w:val="004B1020"/>
    <w:rsid w:val="004B1407"/>
    <w:rsid w:val="004B1538"/>
    <w:rsid w:val="004B1626"/>
    <w:rsid w:val="004B1705"/>
    <w:rsid w:val="004B189F"/>
    <w:rsid w:val="004B1971"/>
    <w:rsid w:val="004B2286"/>
    <w:rsid w:val="004B2627"/>
    <w:rsid w:val="004B26C4"/>
    <w:rsid w:val="004B2851"/>
    <w:rsid w:val="004B2A03"/>
    <w:rsid w:val="004B4012"/>
    <w:rsid w:val="004B4FA2"/>
    <w:rsid w:val="004B5409"/>
    <w:rsid w:val="004B54E1"/>
    <w:rsid w:val="004B556B"/>
    <w:rsid w:val="004B5821"/>
    <w:rsid w:val="004B5E30"/>
    <w:rsid w:val="004B64BB"/>
    <w:rsid w:val="004B6717"/>
    <w:rsid w:val="004B6809"/>
    <w:rsid w:val="004B69EF"/>
    <w:rsid w:val="004B6EC3"/>
    <w:rsid w:val="004B6FB8"/>
    <w:rsid w:val="004B711B"/>
    <w:rsid w:val="004B76A5"/>
    <w:rsid w:val="004C01A5"/>
    <w:rsid w:val="004C0844"/>
    <w:rsid w:val="004C0906"/>
    <w:rsid w:val="004C0A09"/>
    <w:rsid w:val="004C0F26"/>
    <w:rsid w:val="004C11F4"/>
    <w:rsid w:val="004C1471"/>
    <w:rsid w:val="004C148C"/>
    <w:rsid w:val="004C1A78"/>
    <w:rsid w:val="004C20C2"/>
    <w:rsid w:val="004C28C4"/>
    <w:rsid w:val="004C2CC8"/>
    <w:rsid w:val="004C2EB4"/>
    <w:rsid w:val="004C3020"/>
    <w:rsid w:val="004C3239"/>
    <w:rsid w:val="004C3254"/>
    <w:rsid w:val="004C3512"/>
    <w:rsid w:val="004C3D64"/>
    <w:rsid w:val="004C426B"/>
    <w:rsid w:val="004C465F"/>
    <w:rsid w:val="004C4A55"/>
    <w:rsid w:val="004C55B8"/>
    <w:rsid w:val="004C5987"/>
    <w:rsid w:val="004C5A1A"/>
    <w:rsid w:val="004C5BBD"/>
    <w:rsid w:val="004C6058"/>
    <w:rsid w:val="004C6313"/>
    <w:rsid w:val="004C63DA"/>
    <w:rsid w:val="004C6F79"/>
    <w:rsid w:val="004C760C"/>
    <w:rsid w:val="004D09BE"/>
    <w:rsid w:val="004D11E8"/>
    <w:rsid w:val="004D2093"/>
    <w:rsid w:val="004D2277"/>
    <w:rsid w:val="004D230B"/>
    <w:rsid w:val="004D2342"/>
    <w:rsid w:val="004D2849"/>
    <w:rsid w:val="004D294D"/>
    <w:rsid w:val="004D2A58"/>
    <w:rsid w:val="004D2E03"/>
    <w:rsid w:val="004D302D"/>
    <w:rsid w:val="004D3682"/>
    <w:rsid w:val="004D376B"/>
    <w:rsid w:val="004D4279"/>
    <w:rsid w:val="004D454F"/>
    <w:rsid w:val="004D495D"/>
    <w:rsid w:val="004D4C18"/>
    <w:rsid w:val="004D4E18"/>
    <w:rsid w:val="004D4E81"/>
    <w:rsid w:val="004D5487"/>
    <w:rsid w:val="004D6135"/>
    <w:rsid w:val="004D66B7"/>
    <w:rsid w:val="004D68C5"/>
    <w:rsid w:val="004D6B93"/>
    <w:rsid w:val="004D6CD6"/>
    <w:rsid w:val="004D702D"/>
    <w:rsid w:val="004D70F2"/>
    <w:rsid w:val="004D71D1"/>
    <w:rsid w:val="004D75E5"/>
    <w:rsid w:val="004D78C4"/>
    <w:rsid w:val="004E0458"/>
    <w:rsid w:val="004E0852"/>
    <w:rsid w:val="004E095F"/>
    <w:rsid w:val="004E0E72"/>
    <w:rsid w:val="004E0F82"/>
    <w:rsid w:val="004E10D7"/>
    <w:rsid w:val="004E11DC"/>
    <w:rsid w:val="004E12C0"/>
    <w:rsid w:val="004E1350"/>
    <w:rsid w:val="004E183C"/>
    <w:rsid w:val="004E1A68"/>
    <w:rsid w:val="004E210D"/>
    <w:rsid w:val="004E2240"/>
    <w:rsid w:val="004E2523"/>
    <w:rsid w:val="004E2DE0"/>
    <w:rsid w:val="004E2E96"/>
    <w:rsid w:val="004E30A7"/>
    <w:rsid w:val="004E3D3D"/>
    <w:rsid w:val="004E3E68"/>
    <w:rsid w:val="004E3ECA"/>
    <w:rsid w:val="004E4099"/>
    <w:rsid w:val="004E4730"/>
    <w:rsid w:val="004E4881"/>
    <w:rsid w:val="004E4B80"/>
    <w:rsid w:val="004E4F2B"/>
    <w:rsid w:val="004E55F0"/>
    <w:rsid w:val="004E5B92"/>
    <w:rsid w:val="004E608E"/>
    <w:rsid w:val="004E60E9"/>
    <w:rsid w:val="004E62E2"/>
    <w:rsid w:val="004E6CBD"/>
    <w:rsid w:val="004E6E99"/>
    <w:rsid w:val="004E6F4C"/>
    <w:rsid w:val="004E6FF8"/>
    <w:rsid w:val="004E710E"/>
    <w:rsid w:val="004E7133"/>
    <w:rsid w:val="004E766C"/>
    <w:rsid w:val="004E768C"/>
    <w:rsid w:val="004E7EC9"/>
    <w:rsid w:val="004F0100"/>
    <w:rsid w:val="004F013B"/>
    <w:rsid w:val="004F0170"/>
    <w:rsid w:val="004F06A8"/>
    <w:rsid w:val="004F08CA"/>
    <w:rsid w:val="004F0B72"/>
    <w:rsid w:val="004F1026"/>
    <w:rsid w:val="004F12AB"/>
    <w:rsid w:val="004F13BD"/>
    <w:rsid w:val="004F1A27"/>
    <w:rsid w:val="004F1E1B"/>
    <w:rsid w:val="004F23A4"/>
    <w:rsid w:val="004F2C3E"/>
    <w:rsid w:val="004F313B"/>
    <w:rsid w:val="004F38D1"/>
    <w:rsid w:val="004F390F"/>
    <w:rsid w:val="004F4159"/>
    <w:rsid w:val="004F41AD"/>
    <w:rsid w:val="004F4267"/>
    <w:rsid w:val="004F459D"/>
    <w:rsid w:val="004F46B8"/>
    <w:rsid w:val="004F47BA"/>
    <w:rsid w:val="004F4DDF"/>
    <w:rsid w:val="004F5405"/>
    <w:rsid w:val="004F5624"/>
    <w:rsid w:val="004F568D"/>
    <w:rsid w:val="004F5F3C"/>
    <w:rsid w:val="004F6088"/>
    <w:rsid w:val="004F61A1"/>
    <w:rsid w:val="004F6386"/>
    <w:rsid w:val="004F63E9"/>
    <w:rsid w:val="004F68FC"/>
    <w:rsid w:val="004F6C13"/>
    <w:rsid w:val="004F6F03"/>
    <w:rsid w:val="004F7550"/>
    <w:rsid w:val="004F7713"/>
    <w:rsid w:val="004F77C9"/>
    <w:rsid w:val="004F7D8A"/>
    <w:rsid w:val="004F7EB8"/>
    <w:rsid w:val="004F7F24"/>
    <w:rsid w:val="005000BC"/>
    <w:rsid w:val="00500150"/>
    <w:rsid w:val="005001C8"/>
    <w:rsid w:val="005009F5"/>
    <w:rsid w:val="00500E30"/>
    <w:rsid w:val="00500FA9"/>
    <w:rsid w:val="0050151B"/>
    <w:rsid w:val="005018D7"/>
    <w:rsid w:val="00501E77"/>
    <w:rsid w:val="00501E92"/>
    <w:rsid w:val="00501EC1"/>
    <w:rsid w:val="005026D4"/>
    <w:rsid w:val="005028B2"/>
    <w:rsid w:val="00502A2C"/>
    <w:rsid w:val="00502AC8"/>
    <w:rsid w:val="00502D71"/>
    <w:rsid w:val="005030D5"/>
    <w:rsid w:val="00503568"/>
    <w:rsid w:val="00503E7C"/>
    <w:rsid w:val="0050450C"/>
    <w:rsid w:val="0050479D"/>
    <w:rsid w:val="00504F9C"/>
    <w:rsid w:val="005052A0"/>
    <w:rsid w:val="00505337"/>
    <w:rsid w:val="00505679"/>
    <w:rsid w:val="005058FB"/>
    <w:rsid w:val="00505C18"/>
    <w:rsid w:val="0050611F"/>
    <w:rsid w:val="00506654"/>
    <w:rsid w:val="0050675A"/>
    <w:rsid w:val="00506C12"/>
    <w:rsid w:val="00506EC4"/>
    <w:rsid w:val="00506ED8"/>
    <w:rsid w:val="005072AB"/>
    <w:rsid w:val="005073AD"/>
    <w:rsid w:val="005073F9"/>
    <w:rsid w:val="005074B2"/>
    <w:rsid w:val="00510190"/>
    <w:rsid w:val="005101DD"/>
    <w:rsid w:val="0051097B"/>
    <w:rsid w:val="00510B67"/>
    <w:rsid w:val="00510C4C"/>
    <w:rsid w:val="00511048"/>
    <w:rsid w:val="00512162"/>
    <w:rsid w:val="00512410"/>
    <w:rsid w:val="005124A6"/>
    <w:rsid w:val="005126BD"/>
    <w:rsid w:val="0051294F"/>
    <w:rsid w:val="00512BC5"/>
    <w:rsid w:val="00512E62"/>
    <w:rsid w:val="00512FC3"/>
    <w:rsid w:val="00513557"/>
    <w:rsid w:val="00513ABF"/>
    <w:rsid w:val="00513D21"/>
    <w:rsid w:val="00513D5C"/>
    <w:rsid w:val="00513EAC"/>
    <w:rsid w:val="00514574"/>
    <w:rsid w:val="005148DC"/>
    <w:rsid w:val="00514E17"/>
    <w:rsid w:val="005154AB"/>
    <w:rsid w:val="0051591E"/>
    <w:rsid w:val="00515CB8"/>
    <w:rsid w:val="005160E3"/>
    <w:rsid w:val="0051621F"/>
    <w:rsid w:val="00516BDD"/>
    <w:rsid w:val="00516ECA"/>
    <w:rsid w:val="0051700A"/>
    <w:rsid w:val="005173E6"/>
    <w:rsid w:val="0051771E"/>
    <w:rsid w:val="00517730"/>
    <w:rsid w:val="00517825"/>
    <w:rsid w:val="00517979"/>
    <w:rsid w:val="00517D05"/>
    <w:rsid w:val="00517D1B"/>
    <w:rsid w:val="00521223"/>
    <w:rsid w:val="00521463"/>
    <w:rsid w:val="00521696"/>
    <w:rsid w:val="00521931"/>
    <w:rsid w:val="00521AB5"/>
    <w:rsid w:val="0052262F"/>
    <w:rsid w:val="00522D4C"/>
    <w:rsid w:val="00522E01"/>
    <w:rsid w:val="00522F23"/>
    <w:rsid w:val="00522F94"/>
    <w:rsid w:val="00523A0C"/>
    <w:rsid w:val="00523F1F"/>
    <w:rsid w:val="00523FEA"/>
    <w:rsid w:val="005240BF"/>
    <w:rsid w:val="00524244"/>
    <w:rsid w:val="005242BC"/>
    <w:rsid w:val="005242D0"/>
    <w:rsid w:val="005244D5"/>
    <w:rsid w:val="00524855"/>
    <w:rsid w:val="00525420"/>
    <w:rsid w:val="005257AE"/>
    <w:rsid w:val="00525963"/>
    <w:rsid w:val="00525D2F"/>
    <w:rsid w:val="00526233"/>
    <w:rsid w:val="00526588"/>
    <w:rsid w:val="00526663"/>
    <w:rsid w:val="00526A3A"/>
    <w:rsid w:val="00526C97"/>
    <w:rsid w:val="00526D8B"/>
    <w:rsid w:val="00526F56"/>
    <w:rsid w:val="005270E2"/>
    <w:rsid w:val="00527261"/>
    <w:rsid w:val="00527B3D"/>
    <w:rsid w:val="00527C6A"/>
    <w:rsid w:val="00530719"/>
    <w:rsid w:val="005309DD"/>
    <w:rsid w:val="00530E57"/>
    <w:rsid w:val="0053105F"/>
    <w:rsid w:val="0053138D"/>
    <w:rsid w:val="00531566"/>
    <w:rsid w:val="0053174A"/>
    <w:rsid w:val="0053179D"/>
    <w:rsid w:val="005319B8"/>
    <w:rsid w:val="00531A27"/>
    <w:rsid w:val="00531C0B"/>
    <w:rsid w:val="00531C2F"/>
    <w:rsid w:val="005325FA"/>
    <w:rsid w:val="00532B38"/>
    <w:rsid w:val="00533337"/>
    <w:rsid w:val="005335B6"/>
    <w:rsid w:val="00533C6F"/>
    <w:rsid w:val="00533ECF"/>
    <w:rsid w:val="005342ED"/>
    <w:rsid w:val="00534D02"/>
    <w:rsid w:val="00534F9E"/>
    <w:rsid w:val="00535237"/>
    <w:rsid w:val="00535562"/>
    <w:rsid w:val="005356B7"/>
    <w:rsid w:val="00535E80"/>
    <w:rsid w:val="00536421"/>
    <w:rsid w:val="00536FEA"/>
    <w:rsid w:val="00537075"/>
    <w:rsid w:val="00537465"/>
    <w:rsid w:val="005375CC"/>
    <w:rsid w:val="005375F3"/>
    <w:rsid w:val="00537621"/>
    <w:rsid w:val="00537EC5"/>
    <w:rsid w:val="00537FA5"/>
    <w:rsid w:val="00540009"/>
    <w:rsid w:val="00540942"/>
    <w:rsid w:val="00540AA3"/>
    <w:rsid w:val="00540D2D"/>
    <w:rsid w:val="00541073"/>
    <w:rsid w:val="00541125"/>
    <w:rsid w:val="005411CD"/>
    <w:rsid w:val="0054155C"/>
    <w:rsid w:val="00541EBC"/>
    <w:rsid w:val="00542553"/>
    <w:rsid w:val="00542CF6"/>
    <w:rsid w:val="00542F53"/>
    <w:rsid w:val="0054303D"/>
    <w:rsid w:val="00543253"/>
    <w:rsid w:val="005433B2"/>
    <w:rsid w:val="005435AB"/>
    <w:rsid w:val="00543AA9"/>
    <w:rsid w:val="00543F2D"/>
    <w:rsid w:val="005444E6"/>
    <w:rsid w:val="0054504B"/>
    <w:rsid w:val="005451A7"/>
    <w:rsid w:val="005452C2"/>
    <w:rsid w:val="00545625"/>
    <w:rsid w:val="00546426"/>
    <w:rsid w:val="005465EE"/>
    <w:rsid w:val="00546B9F"/>
    <w:rsid w:val="00546EEB"/>
    <w:rsid w:val="005475B2"/>
    <w:rsid w:val="00547CE3"/>
    <w:rsid w:val="00550185"/>
    <w:rsid w:val="0055051B"/>
    <w:rsid w:val="005507B1"/>
    <w:rsid w:val="00550859"/>
    <w:rsid w:val="0055095B"/>
    <w:rsid w:val="00550CD3"/>
    <w:rsid w:val="0055108C"/>
    <w:rsid w:val="0055158F"/>
    <w:rsid w:val="00551A4A"/>
    <w:rsid w:val="00551B67"/>
    <w:rsid w:val="00551CAC"/>
    <w:rsid w:val="00551F44"/>
    <w:rsid w:val="00552195"/>
    <w:rsid w:val="005521A6"/>
    <w:rsid w:val="00552888"/>
    <w:rsid w:val="005533F0"/>
    <w:rsid w:val="005535EC"/>
    <w:rsid w:val="00553CDC"/>
    <w:rsid w:val="00553CF7"/>
    <w:rsid w:val="00553D9E"/>
    <w:rsid w:val="00554780"/>
    <w:rsid w:val="00554875"/>
    <w:rsid w:val="005548F3"/>
    <w:rsid w:val="00554936"/>
    <w:rsid w:val="005555C1"/>
    <w:rsid w:val="00555605"/>
    <w:rsid w:val="0055566F"/>
    <w:rsid w:val="00555EBD"/>
    <w:rsid w:val="00556028"/>
    <w:rsid w:val="0055623A"/>
    <w:rsid w:val="00556277"/>
    <w:rsid w:val="005566C0"/>
    <w:rsid w:val="00556D5C"/>
    <w:rsid w:val="00556FC4"/>
    <w:rsid w:val="00557315"/>
    <w:rsid w:val="00557ADB"/>
    <w:rsid w:val="005602C9"/>
    <w:rsid w:val="005607B3"/>
    <w:rsid w:val="00560869"/>
    <w:rsid w:val="005609C2"/>
    <w:rsid w:val="00560A9F"/>
    <w:rsid w:val="0056155A"/>
    <w:rsid w:val="0056159F"/>
    <w:rsid w:val="0056174B"/>
    <w:rsid w:val="00561996"/>
    <w:rsid w:val="005619A8"/>
    <w:rsid w:val="00561A74"/>
    <w:rsid w:val="00561A84"/>
    <w:rsid w:val="00561AD1"/>
    <w:rsid w:val="00561F8E"/>
    <w:rsid w:val="00562426"/>
    <w:rsid w:val="0056249B"/>
    <w:rsid w:val="00562579"/>
    <w:rsid w:val="005625C1"/>
    <w:rsid w:val="00562C1B"/>
    <w:rsid w:val="00562EDB"/>
    <w:rsid w:val="0056367E"/>
    <w:rsid w:val="00563AB3"/>
    <w:rsid w:val="00563DC0"/>
    <w:rsid w:val="00563FC5"/>
    <w:rsid w:val="00564305"/>
    <w:rsid w:val="00564584"/>
    <w:rsid w:val="005645CD"/>
    <w:rsid w:val="00564B03"/>
    <w:rsid w:val="00564B79"/>
    <w:rsid w:val="00565514"/>
    <w:rsid w:val="0056564E"/>
    <w:rsid w:val="0056586F"/>
    <w:rsid w:val="00565B2B"/>
    <w:rsid w:val="00565BBB"/>
    <w:rsid w:val="00565D96"/>
    <w:rsid w:val="00565DA9"/>
    <w:rsid w:val="00565E4C"/>
    <w:rsid w:val="00565EC4"/>
    <w:rsid w:val="00566281"/>
    <w:rsid w:val="00566435"/>
    <w:rsid w:val="00566537"/>
    <w:rsid w:val="00567163"/>
    <w:rsid w:val="0056719D"/>
    <w:rsid w:val="0056734E"/>
    <w:rsid w:val="005673C7"/>
    <w:rsid w:val="00567406"/>
    <w:rsid w:val="00567A43"/>
    <w:rsid w:val="00567BE3"/>
    <w:rsid w:val="00567C7F"/>
    <w:rsid w:val="00567EB2"/>
    <w:rsid w:val="00570133"/>
    <w:rsid w:val="005701C1"/>
    <w:rsid w:val="00570550"/>
    <w:rsid w:val="005707BD"/>
    <w:rsid w:val="00571D17"/>
    <w:rsid w:val="00572487"/>
    <w:rsid w:val="0057271D"/>
    <w:rsid w:val="0057281B"/>
    <w:rsid w:val="00572DE6"/>
    <w:rsid w:val="0057384B"/>
    <w:rsid w:val="0057453B"/>
    <w:rsid w:val="005746B7"/>
    <w:rsid w:val="005751A6"/>
    <w:rsid w:val="005754CE"/>
    <w:rsid w:val="00575B88"/>
    <w:rsid w:val="00575EC8"/>
    <w:rsid w:val="00576801"/>
    <w:rsid w:val="0057699B"/>
    <w:rsid w:val="00576CE9"/>
    <w:rsid w:val="00576D25"/>
    <w:rsid w:val="00577A24"/>
    <w:rsid w:val="00577E3C"/>
    <w:rsid w:val="00580A17"/>
    <w:rsid w:val="00580ABA"/>
    <w:rsid w:val="00580B0A"/>
    <w:rsid w:val="00580D0C"/>
    <w:rsid w:val="00581004"/>
    <w:rsid w:val="00581271"/>
    <w:rsid w:val="0058128E"/>
    <w:rsid w:val="005814D3"/>
    <w:rsid w:val="00581E76"/>
    <w:rsid w:val="00581F60"/>
    <w:rsid w:val="0058234C"/>
    <w:rsid w:val="00582739"/>
    <w:rsid w:val="00582968"/>
    <w:rsid w:val="00583849"/>
    <w:rsid w:val="00584C38"/>
    <w:rsid w:val="00584CB7"/>
    <w:rsid w:val="00584D21"/>
    <w:rsid w:val="005851D7"/>
    <w:rsid w:val="0058535B"/>
    <w:rsid w:val="005854E2"/>
    <w:rsid w:val="005855B8"/>
    <w:rsid w:val="005858B0"/>
    <w:rsid w:val="005859E6"/>
    <w:rsid w:val="00585A45"/>
    <w:rsid w:val="00585F41"/>
    <w:rsid w:val="00585FA2"/>
    <w:rsid w:val="005861E8"/>
    <w:rsid w:val="005862E7"/>
    <w:rsid w:val="005867F1"/>
    <w:rsid w:val="005870E7"/>
    <w:rsid w:val="00587A29"/>
    <w:rsid w:val="00587A36"/>
    <w:rsid w:val="00587A8B"/>
    <w:rsid w:val="005900D4"/>
    <w:rsid w:val="005906AD"/>
    <w:rsid w:val="005908AD"/>
    <w:rsid w:val="00590AC7"/>
    <w:rsid w:val="00590B32"/>
    <w:rsid w:val="00590BA5"/>
    <w:rsid w:val="0059133F"/>
    <w:rsid w:val="00591875"/>
    <w:rsid w:val="005919BF"/>
    <w:rsid w:val="005919C6"/>
    <w:rsid w:val="005921E4"/>
    <w:rsid w:val="00592709"/>
    <w:rsid w:val="005927DC"/>
    <w:rsid w:val="0059293E"/>
    <w:rsid w:val="005929EE"/>
    <w:rsid w:val="00592BD2"/>
    <w:rsid w:val="00592C24"/>
    <w:rsid w:val="00592FC8"/>
    <w:rsid w:val="005930BB"/>
    <w:rsid w:val="005935A6"/>
    <w:rsid w:val="0059361C"/>
    <w:rsid w:val="00593761"/>
    <w:rsid w:val="005939C7"/>
    <w:rsid w:val="00593A84"/>
    <w:rsid w:val="00593B6D"/>
    <w:rsid w:val="00593C99"/>
    <w:rsid w:val="00594204"/>
    <w:rsid w:val="0059495B"/>
    <w:rsid w:val="00594BD3"/>
    <w:rsid w:val="00594E40"/>
    <w:rsid w:val="00595345"/>
    <w:rsid w:val="005953D8"/>
    <w:rsid w:val="005953ED"/>
    <w:rsid w:val="00595615"/>
    <w:rsid w:val="00595783"/>
    <w:rsid w:val="005957BB"/>
    <w:rsid w:val="00595A43"/>
    <w:rsid w:val="00595B46"/>
    <w:rsid w:val="00595DCA"/>
    <w:rsid w:val="0059636F"/>
    <w:rsid w:val="0059694E"/>
    <w:rsid w:val="00596A16"/>
    <w:rsid w:val="00596D70"/>
    <w:rsid w:val="00596F3E"/>
    <w:rsid w:val="00596F53"/>
    <w:rsid w:val="005970D1"/>
    <w:rsid w:val="0059746A"/>
    <w:rsid w:val="00597683"/>
    <w:rsid w:val="005978BF"/>
    <w:rsid w:val="00597B99"/>
    <w:rsid w:val="00597DF2"/>
    <w:rsid w:val="005A0048"/>
    <w:rsid w:val="005A0770"/>
    <w:rsid w:val="005A0833"/>
    <w:rsid w:val="005A0F1C"/>
    <w:rsid w:val="005A136D"/>
    <w:rsid w:val="005A1482"/>
    <w:rsid w:val="005A1954"/>
    <w:rsid w:val="005A1E17"/>
    <w:rsid w:val="005A1E2E"/>
    <w:rsid w:val="005A1E9B"/>
    <w:rsid w:val="005A2FA7"/>
    <w:rsid w:val="005A35B7"/>
    <w:rsid w:val="005A3603"/>
    <w:rsid w:val="005A3840"/>
    <w:rsid w:val="005A3A95"/>
    <w:rsid w:val="005A3AA6"/>
    <w:rsid w:val="005A3D42"/>
    <w:rsid w:val="005A40A9"/>
    <w:rsid w:val="005A4A1F"/>
    <w:rsid w:val="005A4E99"/>
    <w:rsid w:val="005A4F16"/>
    <w:rsid w:val="005A5003"/>
    <w:rsid w:val="005A53F8"/>
    <w:rsid w:val="005A5846"/>
    <w:rsid w:val="005A5EC0"/>
    <w:rsid w:val="005A5F90"/>
    <w:rsid w:val="005A6214"/>
    <w:rsid w:val="005A6992"/>
    <w:rsid w:val="005A6C69"/>
    <w:rsid w:val="005A6E03"/>
    <w:rsid w:val="005A77E5"/>
    <w:rsid w:val="005A78F8"/>
    <w:rsid w:val="005A7C37"/>
    <w:rsid w:val="005A7D65"/>
    <w:rsid w:val="005B007C"/>
    <w:rsid w:val="005B028B"/>
    <w:rsid w:val="005B03C7"/>
    <w:rsid w:val="005B0981"/>
    <w:rsid w:val="005B0E2A"/>
    <w:rsid w:val="005B12EE"/>
    <w:rsid w:val="005B1465"/>
    <w:rsid w:val="005B14E1"/>
    <w:rsid w:val="005B1913"/>
    <w:rsid w:val="005B1D79"/>
    <w:rsid w:val="005B2016"/>
    <w:rsid w:val="005B20CB"/>
    <w:rsid w:val="005B2796"/>
    <w:rsid w:val="005B2817"/>
    <w:rsid w:val="005B2E83"/>
    <w:rsid w:val="005B3531"/>
    <w:rsid w:val="005B383D"/>
    <w:rsid w:val="005B3DCC"/>
    <w:rsid w:val="005B3E14"/>
    <w:rsid w:val="005B469F"/>
    <w:rsid w:val="005B4A15"/>
    <w:rsid w:val="005B4E40"/>
    <w:rsid w:val="005B53E0"/>
    <w:rsid w:val="005B543F"/>
    <w:rsid w:val="005B5A38"/>
    <w:rsid w:val="005B5A9B"/>
    <w:rsid w:val="005B5F67"/>
    <w:rsid w:val="005B6234"/>
    <w:rsid w:val="005B65FF"/>
    <w:rsid w:val="005B66A6"/>
    <w:rsid w:val="005B66F2"/>
    <w:rsid w:val="005B689F"/>
    <w:rsid w:val="005B6931"/>
    <w:rsid w:val="005B6C7A"/>
    <w:rsid w:val="005B7412"/>
    <w:rsid w:val="005B750E"/>
    <w:rsid w:val="005B78BC"/>
    <w:rsid w:val="005C135E"/>
    <w:rsid w:val="005C1408"/>
    <w:rsid w:val="005C17EA"/>
    <w:rsid w:val="005C2277"/>
    <w:rsid w:val="005C22C2"/>
    <w:rsid w:val="005C2637"/>
    <w:rsid w:val="005C2A39"/>
    <w:rsid w:val="005C2B27"/>
    <w:rsid w:val="005C333C"/>
    <w:rsid w:val="005C3877"/>
    <w:rsid w:val="005C3B6B"/>
    <w:rsid w:val="005C471B"/>
    <w:rsid w:val="005C4EB8"/>
    <w:rsid w:val="005C532B"/>
    <w:rsid w:val="005C589F"/>
    <w:rsid w:val="005C5EE1"/>
    <w:rsid w:val="005C6539"/>
    <w:rsid w:val="005C657A"/>
    <w:rsid w:val="005C666D"/>
    <w:rsid w:val="005C6E0B"/>
    <w:rsid w:val="005C7017"/>
    <w:rsid w:val="005C7145"/>
    <w:rsid w:val="005C7275"/>
    <w:rsid w:val="005C7DEF"/>
    <w:rsid w:val="005C7E16"/>
    <w:rsid w:val="005D029B"/>
    <w:rsid w:val="005D043E"/>
    <w:rsid w:val="005D0BEB"/>
    <w:rsid w:val="005D0DA5"/>
    <w:rsid w:val="005D0E60"/>
    <w:rsid w:val="005D0E78"/>
    <w:rsid w:val="005D1123"/>
    <w:rsid w:val="005D1231"/>
    <w:rsid w:val="005D1C68"/>
    <w:rsid w:val="005D1EF4"/>
    <w:rsid w:val="005D2BF6"/>
    <w:rsid w:val="005D3001"/>
    <w:rsid w:val="005D31E0"/>
    <w:rsid w:val="005D32B1"/>
    <w:rsid w:val="005D32BA"/>
    <w:rsid w:val="005D32EB"/>
    <w:rsid w:val="005D3316"/>
    <w:rsid w:val="005D3335"/>
    <w:rsid w:val="005D4397"/>
    <w:rsid w:val="005D45D5"/>
    <w:rsid w:val="005D4677"/>
    <w:rsid w:val="005D473A"/>
    <w:rsid w:val="005D4E44"/>
    <w:rsid w:val="005D511D"/>
    <w:rsid w:val="005D55E3"/>
    <w:rsid w:val="005D5676"/>
    <w:rsid w:val="005D5BA1"/>
    <w:rsid w:val="005D6966"/>
    <w:rsid w:val="005D6A55"/>
    <w:rsid w:val="005D702A"/>
    <w:rsid w:val="005D70D7"/>
    <w:rsid w:val="005D7274"/>
    <w:rsid w:val="005D77BC"/>
    <w:rsid w:val="005D7B34"/>
    <w:rsid w:val="005D7E2E"/>
    <w:rsid w:val="005E1066"/>
    <w:rsid w:val="005E147E"/>
    <w:rsid w:val="005E1697"/>
    <w:rsid w:val="005E1D6B"/>
    <w:rsid w:val="005E1DC7"/>
    <w:rsid w:val="005E21EB"/>
    <w:rsid w:val="005E2264"/>
    <w:rsid w:val="005E2812"/>
    <w:rsid w:val="005E39E9"/>
    <w:rsid w:val="005E3BD1"/>
    <w:rsid w:val="005E3E08"/>
    <w:rsid w:val="005E464E"/>
    <w:rsid w:val="005E4EAC"/>
    <w:rsid w:val="005E4EC4"/>
    <w:rsid w:val="005E63C5"/>
    <w:rsid w:val="005E65FF"/>
    <w:rsid w:val="005E698C"/>
    <w:rsid w:val="005E69CE"/>
    <w:rsid w:val="005E6B78"/>
    <w:rsid w:val="005E73D7"/>
    <w:rsid w:val="005E7723"/>
    <w:rsid w:val="005E7746"/>
    <w:rsid w:val="005E7A3C"/>
    <w:rsid w:val="005E7A84"/>
    <w:rsid w:val="005F0973"/>
    <w:rsid w:val="005F0FBD"/>
    <w:rsid w:val="005F124F"/>
    <w:rsid w:val="005F12FE"/>
    <w:rsid w:val="005F134E"/>
    <w:rsid w:val="005F16D6"/>
    <w:rsid w:val="005F177C"/>
    <w:rsid w:val="005F18A8"/>
    <w:rsid w:val="005F199B"/>
    <w:rsid w:val="005F2F51"/>
    <w:rsid w:val="005F307A"/>
    <w:rsid w:val="005F3327"/>
    <w:rsid w:val="005F366B"/>
    <w:rsid w:val="005F3B49"/>
    <w:rsid w:val="005F3C60"/>
    <w:rsid w:val="005F431E"/>
    <w:rsid w:val="005F4A92"/>
    <w:rsid w:val="005F4F1C"/>
    <w:rsid w:val="005F5407"/>
    <w:rsid w:val="005F575E"/>
    <w:rsid w:val="005F5760"/>
    <w:rsid w:val="005F5972"/>
    <w:rsid w:val="005F5EA1"/>
    <w:rsid w:val="005F5F68"/>
    <w:rsid w:val="005F6071"/>
    <w:rsid w:val="005F66CA"/>
    <w:rsid w:val="005F6EB7"/>
    <w:rsid w:val="006002FC"/>
    <w:rsid w:val="006003B5"/>
    <w:rsid w:val="00600510"/>
    <w:rsid w:val="0060072A"/>
    <w:rsid w:val="006008F4"/>
    <w:rsid w:val="00600999"/>
    <w:rsid w:val="0060127B"/>
    <w:rsid w:val="006014D0"/>
    <w:rsid w:val="006015D8"/>
    <w:rsid w:val="006020F8"/>
    <w:rsid w:val="006022A8"/>
    <w:rsid w:val="0060254B"/>
    <w:rsid w:val="00603A09"/>
    <w:rsid w:val="00603B2B"/>
    <w:rsid w:val="0060416F"/>
    <w:rsid w:val="0060425D"/>
    <w:rsid w:val="00604A2B"/>
    <w:rsid w:val="00604A76"/>
    <w:rsid w:val="00604B37"/>
    <w:rsid w:val="00604F4E"/>
    <w:rsid w:val="0060527B"/>
    <w:rsid w:val="006057B8"/>
    <w:rsid w:val="00605895"/>
    <w:rsid w:val="00605B21"/>
    <w:rsid w:val="00605D77"/>
    <w:rsid w:val="006063A8"/>
    <w:rsid w:val="00606576"/>
    <w:rsid w:val="0060660B"/>
    <w:rsid w:val="00606790"/>
    <w:rsid w:val="006067C0"/>
    <w:rsid w:val="00607638"/>
    <w:rsid w:val="00607884"/>
    <w:rsid w:val="00607A38"/>
    <w:rsid w:val="00607AAA"/>
    <w:rsid w:val="006100D8"/>
    <w:rsid w:val="006103B3"/>
    <w:rsid w:val="0061051F"/>
    <w:rsid w:val="00610A37"/>
    <w:rsid w:val="00610B65"/>
    <w:rsid w:val="00610BB0"/>
    <w:rsid w:val="00610D90"/>
    <w:rsid w:val="00610DA5"/>
    <w:rsid w:val="00610E92"/>
    <w:rsid w:val="00610FF5"/>
    <w:rsid w:val="006114B4"/>
    <w:rsid w:val="00611775"/>
    <w:rsid w:val="00611919"/>
    <w:rsid w:val="00611944"/>
    <w:rsid w:val="00611A05"/>
    <w:rsid w:val="00611A31"/>
    <w:rsid w:val="00611BC6"/>
    <w:rsid w:val="00611D62"/>
    <w:rsid w:val="00611D7E"/>
    <w:rsid w:val="006128F9"/>
    <w:rsid w:val="00613107"/>
    <w:rsid w:val="006138B0"/>
    <w:rsid w:val="00614146"/>
    <w:rsid w:val="0061433F"/>
    <w:rsid w:val="006143AA"/>
    <w:rsid w:val="0061448B"/>
    <w:rsid w:val="0061483C"/>
    <w:rsid w:val="00615130"/>
    <w:rsid w:val="0061520A"/>
    <w:rsid w:val="0061538A"/>
    <w:rsid w:val="00615482"/>
    <w:rsid w:val="00615564"/>
    <w:rsid w:val="00615677"/>
    <w:rsid w:val="00615ACE"/>
    <w:rsid w:val="00616018"/>
    <w:rsid w:val="00616335"/>
    <w:rsid w:val="00616E02"/>
    <w:rsid w:val="006175D9"/>
    <w:rsid w:val="00617C26"/>
    <w:rsid w:val="00617C2D"/>
    <w:rsid w:val="00617F29"/>
    <w:rsid w:val="0062024A"/>
    <w:rsid w:val="0062070E"/>
    <w:rsid w:val="00620C40"/>
    <w:rsid w:val="006211B1"/>
    <w:rsid w:val="006211E3"/>
    <w:rsid w:val="0062148B"/>
    <w:rsid w:val="006219AD"/>
    <w:rsid w:val="00621D36"/>
    <w:rsid w:val="00621DC5"/>
    <w:rsid w:val="006221EF"/>
    <w:rsid w:val="00622274"/>
    <w:rsid w:val="0062259D"/>
    <w:rsid w:val="00622B82"/>
    <w:rsid w:val="006231DC"/>
    <w:rsid w:val="006238E7"/>
    <w:rsid w:val="00623B0D"/>
    <w:rsid w:val="00623BD7"/>
    <w:rsid w:val="0062459A"/>
    <w:rsid w:val="00624763"/>
    <w:rsid w:val="00624975"/>
    <w:rsid w:val="00624B86"/>
    <w:rsid w:val="00624CDB"/>
    <w:rsid w:val="00625752"/>
    <w:rsid w:val="006262B4"/>
    <w:rsid w:val="00626863"/>
    <w:rsid w:val="00626E41"/>
    <w:rsid w:val="00627896"/>
    <w:rsid w:val="0062789C"/>
    <w:rsid w:val="006278ED"/>
    <w:rsid w:val="00627CDD"/>
    <w:rsid w:val="00630EA0"/>
    <w:rsid w:val="0063142F"/>
    <w:rsid w:val="006316E5"/>
    <w:rsid w:val="00631C6B"/>
    <w:rsid w:val="00631E53"/>
    <w:rsid w:val="00631E93"/>
    <w:rsid w:val="0063220E"/>
    <w:rsid w:val="00632273"/>
    <w:rsid w:val="006327EF"/>
    <w:rsid w:val="0063298C"/>
    <w:rsid w:val="00632AF7"/>
    <w:rsid w:val="00632AFE"/>
    <w:rsid w:val="00632E44"/>
    <w:rsid w:val="0063319D"/>
    <w:rsid w:val="006334C2"/>
    <w:rsid w:val="006337BF"/>
    <w:rsid w:val="00633A0E"/>
    <w:rsid w:val="00634292"/>
    <w:rsid w:val="006342EF"/>
    <w:rsid w:val="006343DE"/>
    <w:rsid w:val="0063454A"/>
    <w:rsid w:val="00634B93"/>
    <w:rsid w:val="00634B99"/>
    <w:rsid w:val="00634D03"/>
    <w:rsid w:val="006353E4"/>
    <w:rsid w:val="00635E8F"/>
    <w:rsid w:val="00635F50"/>
    <w:rsid w:val="006360C9"/>
    <w:rsid w:val="006363D8"/>
    <w:rsid w:val="00636411"/>
    <w:rsid w:val="006366BD"/>
    <w:rsid w:val="00636FDA"/>
    <w:rsid w:val="00637860"/>
    <w:rsid w:val="00637ACB"/>
    <w:rsid w:val="00637AEC"/>
    <w:rsid w:val="00637DA1"/>
    <w:rsid w:val="00637DCA"/>
    <w:rsid w:val="00637E75"/>
    <w:rsid w:val="00637F50"/>
    <w:rsid w:val="0064007E"/>
    <w:rsid w:val="006407CC"/>
    <w:rsid w:val="00640BDB"/>
    <w:rsid w:val="00640E7C"/>
    <w:rsid w:val="0064160E"/>
    <w:rsid w:val="0064161C"/>
    <w:rsid w:val="00641901"/>
    <w:rsid w:val="00641D12"/>
    <w:rsid w:val="0064254F"/>
    <w:rsid w:val="006425BA"/>
    <w:rsid w:val="00642BC1"/>
    <w:rsid w:val="00642BE8"/>
    <w:rsid w:val="00643090"/>
    <w:rsid w:val="006431A9"/>
    <w:rsid w:val="006431D5"/>
    <w:rsid w:val="006434E8"/>
    <w:rsid w:val="00643755"/>
    <w:rsid w:val="006438F3"/>
    <w:rsid w:val="00643989"/>
    <w:rsid w:val="00643C22"/>
    <w:rsid w:val="00643E21"/>
    <w:rsid w:val="00644C1E"/>
    <w:rsid w:val="006451D4"/>
    <w:rsid w:val="00645E48"/>
    <w:rsid w:val="00645E8F"/>
    <w:rsid w:val="0064604C"/>
    <w:rsid w:val="00646302"/>
    <w:rsid w:val="00646A62"/>
    <w:rsid w:val="00646A67"/>
    <w:rsid w:val="00647335"/>
    <w:rsid w:val="00647615"/>
    <w:rsid w:val="00647AA5"/>
    <w:rsid w:val="00647FA2"/>
    <w:rsid w:val="00647FD7"/>
    <w:rsid w:val="00650007"/>
    <w:rsid w:val="006502A3"/>
    <w:rsid w:val="006503B1"/>
    <w:rsid w:val="006505AF"/>
    <w:rsid w:val="00650D62"/>
    <w:rsid w:val="0065199B"/>
    <w:rsid w:val="00651DCA"/>
    <w:rsid w:val="00651E61"/>
    <w:rsid w:val="00652087"/>
    <w:rsid w:val="00652476"/>
    <w:rsid w:val="006525BB"/>
    <w:rsid w:val="006525C6"/>
    <w:rsid w:val="0065299E"/>
    <w:rsid w:val="0065349E"/>
    <w:rsid w:val="0065387E"/>
    <w:rsid w:val="00653A01"/>
    <w:rsid w:val="00653A44"/>
    <w:rsid w:val="00653D44"/>
    <w:rsid w:val="00653FA7"/>
    <w:rsid w:val="00653FF3"/>
    <w:rsid w:val="006540FC"/>
    <w:rsid w:val="006544E2"/>
    <w:rsid w:val="006547B8"/>
    <w:rsid w:val="006547EF"/>
    <w:rsid w:val="00655156"/>
    <w:rsid w:val="006557D6"/>
    <w:rsid w:val="006558DF"/>
    <w:rsid w:val="00655971"/>
    <w:rsid w:val="00655A36"/>
    <w:rsid w:val="00655A3B"/>
    <w:rsid w:val="00655AFC"/>
    <w:rsid w:val="00655D9E"/>
    <w:rsid w:val="006564B8"/>
    <w:rsid w:val="00657023"/>
    <w:rsid w:val="00657577"/>
    <w:rsid w:val="006579DF"/>
    <w:rsid w:val="00657FC1"/>
    <w:rsid w:val="0066064A"/>
    <w:rsid w:val="0066080A"/>
    <w:rsid w:val="006612E5"/>
    <w:rsid w:val="006613B5"/>
    <w:rsid w:val="0066154A"/>
    <w:rsid w:val="0066173F"/>
    <w:rsid w:val="00661B0E"/>
    <w:rsid w:val="00661BB3"/>
    <w:rsid w:val="00661C17"/>
    <w:rsid w:val="00661CC2"/>
    <w:rsid w:val="006620B2"/>
    <w:rsid w:val="006620BD"/>
    <w:rsid w:val="006621A6"/>
    <w:rsid w:val="0066274A"/>
    <w:rsid w:val="00662C94"/>
    <w:rsid w:val="0066355C"/>
    <w:rsid w:val="00663814"/>
    <w:rsid w:val="0066395C"/>
    <w:rsid w:val="006639A0"/>
    <w:rsid w:val="00663B41"/>
    <w:rsid w:val="00663C55"/>
    <w:rsid w:val="00663F23"/>
    <w:rsid w:val="00664607"/>
    <w:rsid w:val="00664CE1"/>
    <w:rsid w:val="00664FC4"/>
    <w:rsid w:val="006652F1"/>
    <w:rsid w:val="006655C5"/>
    <w:rsid w:val="00665AC2"/>
    <w:rsid w:val="00665AEB"/>
    <w:rsid w:val="00665B41"/>
    <w:rsid w:val="00665E78"/>
    <w:rsid w:val="0066624F"/>
    <w:rsid w:val="00666270"/>
    <w:rsid w:val="00666965"/>
    <w:rsid w:val="00666AEB"/>
    <w:rsid w:val="00666C55"/>
    <w:rsid w:val="00666D25"/>
    <w:rsid w:val="006673FF"/>
    <w:rsid w:val="00667891"/>
    <w:rsid w:val="00667ED6"/>
    <w:rsid w:val="00670634"/>
    <w:rsid w:val="006707DA"/>
    <w:rsid w:val="00670DF2"/>
    <w:rsid w:val="006710A0"/>
    <w:rsid w:val="0067138A"/>
    <w:rsid w:val="0067167A"/>
    <w:rsid w:val="006717D0"/>
    <w:rsid w:val="0067208A"/>
    <w:rsid w:val="00672CA0"/>
    <w:rsid w:val="006734A6"/>
    <w:rsid w:val="006737D6"/>
    <w:rsid w:val="00674107"/>
    <w:rsid w:val="006747F3"/>
    <w:rsid w:val="00674919"/>
    <w:rsid w:val="00674B42"/>
    <w:rsid w:val="00674CFA"/>
    <w:rsid w:val="006753FC"/>
    <w:rsid w:val="00675430"/>
    <w:rsid w:val="00675804"/>
    <w:rsid w:val="00675825"/>
    <w:rsid w:val="00675A7B"/>
    <w:rsid w:val="00675D9A"/>
    <w:rsid w:val="0067635F"/>
    <w:rsid w:val="00676414"/>
    <w:rsid w:val="0067731C"/>
    <w:rsid w:val="0067787C"/>
    <w:rsid w:val="0068061D"/>
    <w:rsid w:val="0068078B"/>
    <w:rsid w:val="00680A68"/>
    <w:rsid w:val="00681216"/>
    <w:rsid w:val="00681366"/>
    <w:rsid w:val="00681655"/>
    <w:rsid w:val="00681840"/>
    <w:rsid w:val="00681D6F"/>
    <w:rsid w:val="00681E88"/>
    <w:rsid w:val="00682587"/>
    <w:rsid w:val="0068278B"/>
    <w:rsid w:val="00682A21"/>
    <w:rsid w:val="00682B5C"/>
    <w:rsid w:val="00683C45"/>
    <w:rsid w:val="006840D3"/>
    <w:rsid w:val="006842A6"/>
    <w:rsid w:val="006847D8"/>
    <w:rsid w:val="00684D13"/>
    <w:rsid w:val="00685378"/>
    <w:rsid w:val="006858C3"/>
    <w:rsid w:val="006858CB"/>
    <w:rsid w:val="00685D47"/>
    <w:rsid w:val="00686093"/>
    <w:rsid w:val="006860A0"/>
    <w:rsid w:val="00686245"/>
    <w:rsid w:val="00686339"/>
    <w:rsid w:val="00686745"/>
    <w:rsid w:val="006868A1"/>
    <w:rsid w:val="006868D0"/>
    <w:rsid w:val="00686EF4"/>
    <w:rsid w:val="00687276"/>
    <w:rsid w:val="0068740E"/>
    <w:rsid w:val="0068795A"/>
    <w:rsid w:val="00687985"/>
    <w:rsid w:val="00687AEB"/>
    <w:rsid w:val="00687D21"/>
    <w:rsid w:val="0069031B"/>
    <w:rsid w:val="0069066D"/>
    <w:rsid w:val="00690C09"/>
    <w:rsid w:val="00690E06"/>
    <w:rsid w:val="00690E7E"/>
    <w:rsid w:val="00691036"/>
    <w:rsid w:val="0069118D"/>
    <w:rsid w:val="006914ED"/>
    <w:rsid w:val="00691764"/>
    <w:rsid w:val="006919CE"/>
    <w:rsid w:val="00691BDD"/>
    <w:rsid w:val="00691EE7"/>
    <w:rsid w:val="00691EFA"/>
    <w:rsid w:val="00691FE2"/>
    <w:rsid w:val="00692274"/>
    <w:rsid w:val="0069242F"/>
    <w:rsid w:val="00692484"/>
    <w:rsid w:val="006925AD"/>
    <w:rsid w:val="0069282B"/>
    <w:rsid w:val="006936E0"/>
    <w:rsid w:val="006937C2"/>
    <w:rsid w:val="00693854"/>
    <w:rsid w:val="00693C36"/>
    <w:rsid w:val="00693E35"/>
    <w:rsid w:val="006940F7"/>
    <w:rsid w:val="0069414C"/>
    <w:rsid w:val="00694667"/>
    <w:rsid w:val="006949C2"/>
    <w:rsid w:val="00694AA7"/>
    <w:rsid w:val="00694FF4"/>
    <w:rsid w:val="006952C3"/>
    <w:rsid w:val="00695418"/>
    <w:rsid w:val="00695B5B"/>
    <w:rsid w:val="0069603F"/>
    <w:rsid w:val="00696625"/>
    <w:rsid w:val="00696628"/>
    <w:rsid w:val="00696DA6"/>
    <w:rsid w:val="00697455"/>
    <w:rsid w:val="006974E1"/>
    <w:rsid w:val="00697539"/>
    <w:rsid w:val="00697569"/>
    <w:rsid w:val="00697995"/>
    <w:rsid w:val="00697D29"/>
    <w:rsid w:val="00697FC1"/>
    <w:rsid w:val="006A07C6"/>
    <w:rsid w:val="006A0E7F"/>
    <w:rsid w:val="006A1244"/>
    <w:rsid w:val="006A12BA"/>
    <w:rsid w:val="006A12F8"/>
    <w:rsid w:val="006A1561"/>
    <w:rsid w:val="006A156F"/>
    <w:rsid w:val="006A15DE"/>
    <w:rsid w:val="006A1952"/>
    <w:rsid w:val="006A2A8E"/>
    <w:rsid w:val="006A2CAF"/>
    <w:rsid w:val="006A309A"/>
    <w:rsid w:val="006A30F8"/>
    <w:rsid w:val="006A37B7"/>
    <w:rsid w:val="006A3A7C"/>
    <w:rsid w:val="006A3CAB"/>
    <w:rsid w:val="006A3D82"/>
    <w:rsid w:val="006A3ED7"/>
    <w:rsid w:val="006A45FE"/>
    <w:rsid w:val="006A470D"/>
    <w:rsid w:val="006A47EB"/>
    <w:rsid w:val="006A5510"/>
    <w:rsid w:val="006A5CB9"/>
    <w:rsid w:val="006A604D"/>
    <w:rsid w:val="006A6368"/>
    <w:rsid w:val="006A6910"/>
    <w:rsid w:val="006A6B3F"/>
    <w:rsid w:val="006A6C2E"/>
    <w:rsid w:val="006A76E6"/>
    <w:rsid w:val="006A78A3"/>
    <w:rsid w:val="006A78A6"/>
    <w:rsid w:val="006A7D8C"/>
    <w:rsid w:val="006A7F27"/>
    <w:rsid w:val="006B001B"/>
    <w:rsid w:val="006B0217"/>
    <w:rsid w:val="006B021A"/>
    <w:rsid w:val="006B02D7"/>
    <w:rsid w:val="006B033E"/>
    <w:rsid w:val="006B059F"/>
    <w:rsid w:val="006B05A2"/>
    <w:rsid w:val="006B0CC3"/>
    <w:rsid w:val="006B0DBC"/>
    <w:rsid w:val="006B12F0"/>
    <w:rsid w:val="006B198A"/>
    <w:rsid w:val="006B1AA4"/>
    <w:rsid w:val="006B1BA4"/>
    <w:rsid w:val="006B1EF1"/>
    <w:rsid w:val="006B233E"/>
    <w:rsid w:val="006B25AA"/>
    <w:rsid w:val="006B293E"/>
    <w:rsid w:val="006B2AAD"/>
    <w:rsid w:val="006B2AD2"/>
    <w:rsid w:val="006B2C8E"/>
    <w:rsid w:val="006B2D14"/>
    <w:rsid w:val="006B394F"/>
    <w:rsid w:val="006B399C"/>
    <w:rsid w:val="006B39DE"/>
    <w:rsid w:val="006B3CF4"/>
    <w:rsid w:val="006B3D29"/>
    <w:rsid w:val="006B3E92"/>
    <w:rsid w:val="006B3FFB"/>
    <w:rsid w:val="006B4412"/>
    <w:rsid w:val="006B4443"/>
    <w:rsid w:val="006B4CAC"/>
    <w:rsid w:val="006B52C0"/>
    <w:rsid w:val="006B5887"/>
    <w:rsid w:val="006B58C5"/>
    <w:rsid w:val="006B5A78"/>
    <w:rsid w:val="006B5FB7"/>
    <w:rsid w:val="006B5FC9"/>
    <w:rsid w:val="006B604D"/>
    <w:rsid w:val="006B6079"/>
    <w:rsid w:val="006B6136"/>
    <w:rsid w:val="006B65AD"/>
    <w:rsid w:val="006B719A"/>
    <w:rsid w:val="006B7594"/>
    <w:rsid w:val="006B77F1"/>
    <w:rsid w:val="006B78F0"/>
    <w:rsid w:val="006B7A04"/>
    <w:rsid w:val="006B7AF1"/>
    <w:rsid w:val="006B7DD0"/>
    <w:rsid w:val="006B7FE0"/>
    <w:rsid w:val="006C02CF"/>
    <w:rsid w:val="006C0567"/>
    <w:rsid w:val="006C0AE4"/>
    <w:rsid w:val="006C0E08"/>
    <w:rsid w:val="006C19C3"/>
    <w:rsid w:val="006C1C39"/>
    <w:rsid w:val="006C1D69"/>
    <w:rsid w:val="006C1FF0"/>
    <w:rsid w:val="006C211B"/>
    <w:rsid w:val="006C2360"/>
    <w:rsid w:val="006C23AB"/>
    <w:rsid w:val="006C2635"/>
    <w:rsid w:val="006C2729"/>
    <w:rsid w:val="006C272B"/>
    <w:rsid w:val="006C28FD"/>
    <w:rsid w:val="006C2F04"/>
    <w:rsid w:val="006C3006"/>
    <w:rsid w:val="006C313B"/>
    <w:rsid w:val="006C31A7"/>
    <w:rsid w:val="006C32CE"/>
    <w:rsid w:val="006C37DC"/>
    <w:rsid w:val="006C3861"/>
    <w:rsid w:val="006C450F"/>
    <w:rsid w:val="006C4861"/>
    <w:rsid w:val="006C4948"/>
    <w:rsid w:val="006C4B6C"/>
    <w:rsid w:val="006C4E20"/>
    <w:rsid w:val="006C53B0"/>
    <w:rsid w:val="006C54FF"/>
    <w:rsid w:val="006C5709"/>
    <w:rsid w:val="006C58D5"/>
    <w:rsid w:val="006C594B"/>
    <w:rsid w:val="006C5C2F"/>
    <w:rsid w:val="006C5CB4"/>
    <w:rsid w:val="006C611C"/>
    <w:rsid w:val="006C63C4"/>
    <w:rsid w:val="006C6BFB"/>
    <w:rsid w:val="006C6E71"/>
    <w:rsid w:val="006C7272"/>
    <w:rsid w:val="006C7BF0"/>
    <w:rsid w:val="006C7C72"/>
    <w:rsid w:val="006D0140"/>
    <w:rsid w:val="006D0C55"/>
    <w:rsid w:val="006D1032"/>
    <w:rsid w:val="006D1AC1"/>
    <w:rsid w:val="006D1CCD"/>
    <w:rsid w:val="006D1DE7"/>
    <w:rsid w:val="006D233D"/>
    <w:rsid w:val="006D26BA"/>
    <w:rsid w:val="006D32F1"/>
    <w:rsid w:val="006D33AB"/>
    <w:rsid w:val="006D33CC"/>
    <w:rsid w:val="006D388C"/>
    <w:rsid w:val="006D3B5C"/>
    <w:rsid w:val="006D4262"/>
    <w:rsid w:val="006D44AC"/>
    <w:rsid w:val="006D494E"/>
    <w:rsid w:val="006D5823"/>
    <w:rsid w:val="006D59B1"/>
    <w:rsid w:val="006D59D8"/>
    <w:rsid w:val="006D5E48"/>
    <w:rsid w:val="006D5F84"/>
    <w:rsid w:val="006D61BF"/>
    <w:rsid w:val="006D6438"/>
    <w:rsid w:val="006D64CB"/>
    <w:rsid w:val="006D67D9"/>
    <w:rsid w:val="006D6B92"/>
    <w:rsid w:val="006D6CE6"/>
    <w:rsid w:val="006D72B3"/>
    <w:rsid w:val="006D77BA"/>
    <w:rsid w:val="006D78A2"/>
    <w:rsid w:val="006D79E2"/>
    <w:rsid w:val="006D79ED"/>
    <w:rsid w:val="006E017F"/>
    <w:rsid w:val="006E0AC8"/>
    <w:rsid w:val="006E107A"/>
    <w:rsid w:val="006E108E"/>
    <w:rsid w:val="006E1345"/>
    <w:rsid w:val="006E148D"/>
    <w:rsid w:val="006E1587"/>
    <w:rsid w:val="006E177B"/>
    <w:rsid w:val="006E187B"/>
    <w:rsid w:val="006E1C60"/>
    <w:rsid w:val="006E2445"/>
    <w:rsid w:val="006E2A62"/>
    <w:rsid w:val="006E2F0F"/>
    <w:rsid w:val="006E3348"/>
    <w:rsid w:val="006E39E2"/>
    <w:rsid w:val="006E39F5"/>
    <w:rsid w:val="006E3AB9"/>
    <w:rsid w:val="006E3B4E"/>
    <w:rsid w:val="006E42FA"/>
    <w:rsid w:val="006E4883"/>
    <w:rsid w:val="006E4F14"/>
    <w:rsid w:val="006E4FE5"/>
    <w:rsid w:val="006E5429"/>
    <w:rsid w:val="006E5767"/>
    <w:rsid w:val="006E57C4"/>
    <w:rsid w:val="006E60B9"/>
    <w:rsid w:val="006E65C1"/>
    <w:rsid w:val="006E6BF0"/>
    <w:rsid w:val="006E6CB5"/>
    <w:rsid w:val="006E75CB"/>
    <w:rsid w:val="006E7725"/>
    <w:rsid w:val="006E772E"/>
    <w:rsid w:val="006E78E3"/>
    <w:rsid w:val="006E7AE8"/>
    <w:rsid w:val="006F04CE"/>
    <w:rsid w:val="006F056B"/>
    <w:rsid w:val="006F0B17"/>
    <w:rsid w:val="006F108E"/>
    <w:rsid w:val="006F10E7"/>
    <w:rsid w:val="006F1237"/>
    <w:rsid w:val="006F19FC"/>
    <w:rsid w:val="006F1D00"/>
    <w:rsid w:val="006F1D57"/>
    <w:rsid w:val="006F21EA"/>
    <w:rsid w:val="006F2256"/>
    <w:rsid w:val="006F24C7"/>
    <w:rsid w:val="006F2807"/>
    <w:rsid w:val="006F2957"/>
    <w:rsid w:val="006F30C8"/>
    <w:rsid w:val="006F322C"/>
    <w:rsid w:val="006F335E"/>
    <w:rsid w:val="006F3A74"/>
    <w:rsid w:val="006F3D5F"/>
    <w:rsid w:val="006F3DE2"/>
    <w:rsid w:val="006F3E31"/>
    <w:rsid w:val="006F3E3E"/>
    <w:rsid w:val="006F4173"/>
    <w:rsid w:val="006F41CA"/>
    <w:rsid w:val="006F41E8"/>
    <w:rsid w:val="006F4705"/>
    <w:rsid w:val="006F4800"/>
    <w:rsid w:val="006F4B6A"/>
    <w:rsid w:val="006F4BA0"/>
    <w:rsid w:val="006F54EA"/>
    <w:rsid w:val="006F58B0"/>
    <w:rsid w:val="006F591F"/>
    <w:rsid w:val="006F6207"/>
    <w:rsid w:val="006F651C"/>
    <w:rsid w:val="006F6ABF"/>
    <w:rsid w:val="006F6C54"/>
    <w:rsid w:val="006F6EE9"/>
    <w:rsid w:val="006F72E7"/>
    <w:rsid w:val="006F781D"/>
    <w:rsid w:val="006F78B2"/>
    <w:rsid w:val="006F7EA4"/>
    <w:rsid w:val="006F7EE7"/>
    <w:rsid w:val="00700443"/>
    <w:rsid w:val="0070065D"/>
    <w:rsid w:val="0070068B"/>
    <w:rsid w:val="007007D1"/>
    <w:rsid w:val="00700A8A"/>
    <w:rsid w:val="00701222"/>
    <w:rsid w:val="00701882"/>
    <w:rsid w:val="00701FA8"/>
    <w:rsid w:val="0070222F"/>
    <w:rsid w:val="00702605"/>
    <w:rsid w:val="00702D8C"/>
    <w:rsid w:val="00702E98"/>
    <w:rsid w:val="0070336D"/>
    <w:rsid w:val="0070404B"/>
    <w:rsid w:val="0070449C"/>
    <w:rsid w:val="0070452D"/>
    <w:rsid w:val="00704925"/>
    <w:rsid w:val="00704AD0"/>
    <w:rsid w:val="00704D1E"/>
    <w:rsid w:val="00704E2E"/>
    <w:rsid w:val="00705131"/>
    <w:rsid w:val="0070523C"/>
    <w:rsid w:val="0070527A"/>
    <w:rsid w:val="00705E91"/>
    <w:rsid w:val="007060FE"/>
    <w:rsid w:val="00706226"/>
    <w:rsid w:val="007063DF"/>
    <w:rsid w:val="00706FBA"/>
    <w:rsid w:val="00707670"/>
    <w:rsid w:val="0070791D"/>
    <w:rsid w:val="00707FDF"/>
    <w:rsid w:val="0071001A"/>
    <w:rsid w:val="00710A2F"/>
    <w:rsid w:val="00710D73"/>
    <w:rsid w:val="00710E99"/>
    <w:rsid w:val="00710EDE"/>
    <w:rsid w:val="00711291"/>
    <w:rsid w:val="00711982"/>
    <w:rsid w:val="00711AE0"/>
    <w:rsid w:val="00711E73"/>
    <w:rsid w:val="0071257B"/>
    <w:rsid w:val="007126D7"/>
    <w:rsid w:val="00712911"/>
    <w:rsid w:val="0071298F"/>
    <w:rsid w:val="007129C4"/>
    <w:rsid w:val="007129D3"/>
    <w:rsid w:val="00712B5E"/>
    <w:rsid w:val="00713373"/>
    <w:rsid w:val="0071371D"/>
    <w:rsid w:val="00713A75"/>
    <w:rsid w:val="00713DA3"/>
    <w:rsid w:val="007144A4"/>
    <w:rsid w:val="00714559"/>
    <w:rsid w:val="00714654"/>
    <w:rsid w:val="00714782"/>
    <w:rsid w:val="007147AE"/>
    <w:rsid w:val="00714CB4"/>
    <w:rsid w:val="00714D9B"/>
    <w:rsid w:val="00714EE7"/>
    <w:rsid w:val="00715146"/>
    <w:rsid w:val="0071519C"/>
    <w:rsid w:val="007153E0"/>
    <w:rsid w:val="0071581B"/>
    <w:rsid w:val="00715D90"/>
    <w:rsid w:val="00716069"/>
    <w:rsid w:val="00716595"/>
    <w:rsid w:val="00716F75"/>
    <w:rsid w:val="0071755F"/>
    <w:rsid w:val="007175BD"/>
    <w:rsid w:val="00717880"/>
    <w:rsid w:val="007179E7"/>
    <w:rsid w:val="00717C08"/>
    <w:rsid w:val="0072022C"/>
    <w:rsid w:val="007203EB"/>
    <w:rsid w:val="007204AE"/>
    <w:rsid w:val="007205B5"/>
    <w:rsid w:val="0072069D"/>
    <w:rsid w:val="00720710"/>
    <w:rsid w:val="00721068"/>
    <w:rsid w:val="007211F6"/>
    <w:rsid w:val="00721454"/>
    <w:rsid w:val="00721456"/>
    <w:rsid w:val="007215B8"/>
    <w:rsid w:val="00721645"/>
    <w:rsid w:val="007216CE"/>
    <w:rsid w:val="007217E1"/>
    <w:rsid w:val="00721AEB"/>
    <w:rsid w:val="00721BCD"/>
    <w:rsid w:val="00721DC6"/>
    <w:rsid w:val="0072279F"/>
    <w:rsid w:val="0072282B"/>
    <w:rsid w:val="007228BA"/>
    <w:rsid w:val="00722966"/>
    <w:rsid w:val="00722CFC"/>
    <w:rsid w:val="007233A9"/>
    <w:rsid w:val="00723465"/>
    <w:rsid w:val="007235B0"/>
    <w:rsid w:val="0072362A"/>
    <w:rsid w:val="00723743"/>
    <w:rsid w:val="00723F0C"/>
    <w:rsid w:val="00723F26"/>
    <w:rsid w:val="0072470F"/>
    <w:rsid w:val="0072491B"/>
    <w:rsid w:val="00724BF2"/>
    <w:rsid w:val="007251D0"/>
    <w:rsid w:val="00725435"/>
    <w:rsid w:val="00725560"/>
    <w:rsid w:val="007256F8"/>
    <w:rsid w:val="00725AD3"/>
    <w:rsid w:val="00725B6D"/>
    <w:rsid w:val="00725EF1"/>
    <w:rsid w:val="00726657"/>
    <w:rsid w:val="0072678A"/>
    <w:rsid w:val="00726CF3"/>
    <w:rsid w:val="00727C1E"/>
    <w:rsid w:val="00727E5A"/>
    <w:rsid w:val="007302F0"/>
    <w:rsid w:val="007305B5"/>
    <w:rsid w:val="00730650"/>
    <w:rsid w:val="00731182"/>
    <w:rsid w:val="00731400"/>
    <w:rsid w:val="00731F8F"/>
    <w:rsid w:val="00732AC1"/>
    <w:rsid w:val="00732EAA"/>
    <w:rsid w:val="00733510"/>
    <w:rsid w:val="00733912"/>
    <w:rsid w:val="00733C86"/>
    <w:rsid w:val="00733E3A"/>
    <w:rsid w:val="00733E74"/>
    <w:rsid w:val="00734135"/>
    <w:rsid w:val="007346B9"/>
    <w:rsid w:val="00734C01"/>
    <w:rsid w:val="0073506F"/>
    <w:rsid w:val="00735872"/>
    <w:rsid w:val="00735D33"/>
    <w:rsid w:val="00735E10"/>
    <w:rsid w:val="00735E26"/>
    <w:rsid w:val="00736321"/>
    <w:rsid w:val="0073686A"/>
    <w:rsid w:val="00736B65"/>
    <w:rsid w:val="00736BEF"/>
    <w:rsid w:val="00736C33"/>
    <w:rsid w:val="00736CED"/>
    <w:rsid w:val="00736D56"/>
    <w:rsid w:val="007371FA"/>
    <w:rsid w:val="00737399"/>
    <w:rsid w:val="0073774D"/>
    <w:rsid w:val="007377E1"/>
    <w:rsid w:val="00737802"/>
    <w:rsid w:val="00737AE6"/>
    <w:rsid w:val="00737D6F"/>
    <w:rsid w:val="00737E97"/>
    <w:rsid w:val="00740099"/>
    <w:rsid w:val="0074063E"/>
    <w:rsid w:val="007407D7"/>
    <w:rsid w:val="007407FB"/>
    <w:rsid w:val="0074160F"/>
    <w:rsid w:val="00741B99"/>
    <w:rsid w:val="00741B9C"/>
    <w:rsid w:val="00741C58"/>
    <w:rsid w:val="00741D0A"/>
    <w:rsid w:val="00741EB8"/>
    <w:rsid w:val="007422FA"/>
    <w:rsid w:val="007424E1"/>
    <w:rsid w:val="00742606"/>
    <w:rsid w:val="00742C51"/>
    <w:rsid w:val="00743118"/>
    <w:rsid w:val="0074329D"/>
    <w:rsid w:val="00743613"/>
    <w:rsid w:val="00743D40"/>
    <w:rsid w:val="00743D5E"/>
    <w:rsid w:val="00743EF4"/>
    <w:rsid w:val="0074480A"/>
    <w:rsid w:val="00744880"/>
    <w:rsid w:val="00744D4C"/>
    <w:rsid w:val="00744E03"/>
    <w:rsid w:val="00745A21"/>
    <w:rsid w:val="0074635C"/>
    <w:rsid w:val="007463CD"/>
    <w:rsid w:val="00746503"/>
    <w:rsid w:val="0074678C"/>
    <w:rsid w:val="00746CE9"/>
    <w:rsid w:val="00747070"/>
    <w:rsid w:val="0074799F"/>
    <w:rsid w:val="00750023"/>
    <w:rsid w:val="00750107"/>
    <w:rsid w:val="00750237"/>
    <w:rsid w:val="00750396"/>
    <w:rsid w:val="00750EC6"/>
    <w:rsid w:val="00750F28"/>
    <w:rsid w:val="00751DA9"/>
    <w:rsid w:val="00752143"/>
    <w:rsid w:val="007521BE"/>
    <w:rsid w:val="00752403"/>
    <w:rsid w:val="0075250E"/>
    <w:rsid w:val="00752B48"/>
    <w:rsid w:val="00752DD0"/>
    <w:rsid w:val="00753310"/>
    <w:rsid w:val="00753C0C"/>
    <w:rsid w:val="00753D6F"/>
    <w:rsid w:val="00753E6F"/>
    <w:rsid w:val="00754204"/>
    <w:rsid w:val="0075427B"/>
    <w:rsid w:val="0075486C"/>
    <w:rsid w:val="00754BFF"/>
    <w:rsid w:val="00755415"/>
    <w:rsid w:val="007558FF"/>
    <w:rsid w:val="00755C0F"/>
    <w:rsid w:val="00755D5E"/>
    <w:rsid w:val="007560DD"/>
    <w:rsid w:val="0075687E"/>
    <w:rsid w:val="00756AF5"/>
    <w:rsid w:val="0075707D"/>
    <w:rsid w:val="0075730B"/>
    <w:rsid w:val="00757506"/>
    <w:rsid w:val="00757800"/>
    <w:rsid w:val="00757E0A"/>
    <w:rsid w:val="007600C6"/>
    <w:rsid w:val="00760387"/>
    <w:rsid w:val="007605B4"/>
    <w:rsid w:val="007608EF"/>
    <w:rsid w:val="00760DD6"/>
    <w:rsid w:val="00760DEF"/>
    <w:rsid w:val="00760E3A"/>
    <w:rsid w:val="0076131D"/>
    <w:rsid w:val="007621C1"/>
    <w:rsid w:val="0076249A"/>
    <w:rsid w:val="007625FF"/>
    <w:rsid w:val="007629F0"/>
    <w:rsid w:val="007629FC"/>
    <w:rsid w:val="00762FA8"/>
    <w:rsid w:val="007630D5"/>
    <w:rsid w:val="00763A61"/>
    <w:rsid w:val="00763BD7"/>
    <w:rsid w:val="0076419A"/>
    <w:rsid w:val="0076423A"/>
    <w:rsid w:val="007645FA"/>
    <w:rsid w:val="007647A2"/>
    <w:rsid w:val="00765150"/>
    <w:rsid w:val="007653BF"/>
    <w:rsid w:val="00765891"/>
    <w:rsid w:val="00765E77"/>
    <w:rsid w:val="007660EA"/>
    <w:rsid w:val="00766499"/>
    <w:rsid w:val="0076685C"/>
    <w:rsid w:val="00767334"/>
    <w:rsid w:val="00770254"/>
    <w:rsid w:val="00770413"/>
    <w:rsid w:val="00770629"/>
    <w:rsid w:val="007707EB"/>
    <w:rsid w:val="00770B7C"/>
    <w:rsid w:val="00770BA0"/>
    <w:rsid w:val="00770C3D"/>
    <w:rsid w:val="00770EA0"/>
    <w:rsid w:val="00771450"/>
    <w:rsid w:val="007714AD"/>
    <w:rsid w:val="00772C40"/>
    <w:rsid w:val="00772E65"/>
    <w:rsid w:val="00772EDF"/>
    <w:rsid w:val="00773932"/>
    <w:rsid w:val="00773F9F"/>
    <w:rsid w:val="0077438F"/>
    <w:rsid w:val="00774750"/>
    <w:rsid w:val="00774D71"/>
    <w:rsid w:val="00774F97"/>
    <w:rsid w:val="00775290"/>
    <w:rsid w:val="00775963"/>
    <w:rsid w:val="00775BF3"/>
    <w:rsid w:val="00775D63"/>
    <w:rsid w:val="0077605D"/>
    <w:rsid w:val="007761DA"/>
    <w:rsid w:val="0077638D"/>
    <w:rsid w:val="007763EA"/>
    <w:rsid w:val="00776A9C"/>
    <w:rsid w:val="00776AB6"/>
    <w:rsid w:val="00776F34"/>
    <w:rsid w:val="00777163"/>
    <w:rsid w:val="0077734E"/>
    <w:rsid w:val="007778E4"/>
    <w:rsid w:val="00777D80"/>
    <w:rsid w:val="0078052C"/>
    <w:rsid w:val="00780567"/>
    <w:rsid w:val="00780A90"/>
    <w:rsid w:val="00780D93"/>
    <w:rsid w:val="00781805"/>
    <w:rsid w:val="00781C25"/>
    <w:rsid w:val="00781D5C"/>
    <w:rsid w:val="00781DBD"/>
    <w:rsid w:val="00781F60"/>
    <w:rsid w:val="0078205E"/>
    <w:rsid w:val="00782096"/>
    <w:rsid w:val="0078237A"/>
    <w:rsid w:val="00782A3E"/>
    <w:rsid w:val="00782B5C"/>
    <w:rsid w:val="00782CEE"/>
    <w:rsid w:val="00782EF8"/>
    <w:rsid w:val="00782F0B"/>
    <w:rsid w:val="0078305A"/>
    <w:rsid w:val="007830BC"/>
    <w:rsid w:val="0078332B"/>
    <w:rsid w:val="007833BC"/>
    <w:rsid w:val="0078349C"/>
    <w:rsid w:val="00783A3B"/>
    <w:rsid w:val="00783A80"/>
    <w:rsid w:val="00783AE1"/>
    <w:rsid w:val="00783CB2"/>
    <w:rsid w:val="00784D05"/>
    <w:rsid w:val="00784FBC"/>
    <w:rsid w:val="00785596"/>
    <w:rsid w:val="00785712"/>
    <w:rsid w:val="0078577C"/>
    <w:rsid w:val="007857A9"/>
    <w:rsid w:val="0078581C"/>
    <w:rsid w:val="00785A0E"/>
    <w:rsid w:val="00786642"/>
    <w:rsid w:val="00786EC6"/>
    <w:rsid w:val="00787030"/>
    <w:rsid w:val="0078754B"/>
    <w:rsid w:val="00787632"/>
    <w:rsid w:val="00787DBA"/>
    <w:rsid w:val="007906EE"/>
    <w:rsid w:val="007910BD"/>
    <w:rsid w:val="00791948"/>
    <w:rsid w:val="00791970"/>
    <w:rsid w:val="00791A83"/>
    <w:rsid w:val="00791C6C"/>
    <w:rsid w:val="00791E2F"/>
    <w:rsid w:val="00791E92"/>
    <w:rsid w:val="007924B8"/>
    <w:rsid w:val="007924BB"/>
    <w:rsid w:val="00792B04"/>
    <w:rsid w:val="00793137"/>
    <w:rsid w:val="007933BA"/>
    <w:rsid w:val="00793758"/>
    <w:rsid w:val="007937AF"/>
    <w:rsid w:val="00793812"/>
    <w:rsid w:val="00793A02"/>
    <w:rsid w:val="00793C91"/>
    <w:rsid w:val="00793DFF"/>
    <w:rsid w:val="0079446F"/>
    <w:rsid w:val="007946A6"/>
    <w:rsid w:val="00794702"/>
    <w:rsid w:val="007949A5"/>
    <w:rsid w:val="00794A82"/>
    <w:rsid w:val="00795085"/>
    <w:rsid w:val="007956CE"/>
    <w:rsid w:val="00795978"/>
    <w:rsid w:val="00795AA6"/>
    <w:rsid w:val="0079611B"/>
    <w:rsid w:val="007961BC"/>
    <w:rsid w:val="007964A8"/>
    <w:rsid w:val="007968F0"/>
    <w:rsid w:val="00796E71"/>
    <w:rsid w:val="0079730F"/>
    <w:rsid w:val="007978C3"/>
    <w:rsid w:val="007979D8"/>
    <w:rsid w:val="007A029D"/>
    <w:rsid w:val="007A02FD"/>
    <w:rsid w:val="007A0BFD"/>
    <w:rsid w:val="007A0E82"/>
    <w:rsid w:val="007A16EE"/>
    <w:rsid w:val="007A1706"/>
    <w:rsid w:val="007A187E"/>
    <w:rsid w:val="007A18C2"/>
    <w:rsid w:val="007A1CB6"/>
    <w:rsid w:val="007A1F9D"/>
    <w:rsid w:val="007A1FA3"/>
    <w:rsid w:val="007A29BE"/>
    <w:rsid w:val="007A2BE2"/>
    <w:rsid w:val="007A2C5C"/>
    <w:rsid w:val="007A2EDD"/>
    <w:rsid w:val="007A3EE9"/>
    <w:rsid w:val="007A41C1"/>
    <w:rsid w:val="007A43A7"/>
    <w:rsid w:val="007A44B2"/>
    <w:rsid w:val="007A46E1"/>
    <w:rsid w:val="007A52F8"/>
    <w:rsid w:val="007A58B3"/>
    <w:rsid w:val="007A5EC3"/>
    <w:rsid w:val="007A6CC7"/>
    <w:rsid w:val="007A711B"/>
    <w:rsid w:val="007A73BE"/>
    <w:rsid w:val="007A73E2"/>
    <w:rsid w:val="007A7F22"/>
    <w:rsid w:val="007B008D"/>
    <w:rsid w:val="007B01DD"/>
    <w:rsid w:val="007B0749"/>
    <w:rsid w:val="007B0751"/>
    <w:rsid w:val="007B076B"/>
    <w:rsid w:val="007B086D"/>
    <w:rsid w:val="007B091A"/>
    <w:rsid w:val="007B125E"/>
    <w:rsid w:val="007B1267"/>
    <w:rsid w:val="007B13C8"/>
    <w:rsid w:val="007B15EE"/>
    <w:rsid w:val="007B1760"/>
    <w:rsid w:val="007B1D3C"/>
    <w:rsid w:val="007B1DDC"/>
    <w:rsid w:val="007B1E13"/>
    <w:rsid w:val="007B2215"/>
    <w:rsid w:val="007B2476"/>
    <w:rsid w:val="007B2A08"/>
    <w:rsid w:val="007B2ABA"/>
    <w:rsid w:val="007B2CD2"/>
    <w:rsid w:val="007B2DE3"/>
    <w:rsid w:val="007B37E7"/>
    <w:rsid w:val="007B39E5"/>
    <w:rsid w:val="007B3D92"/>
    <w:rsid w:val="007B3EBD"/>
    <w:rsid w:val="007B3FD9"/>
    <w:rsid w:val="007B450B"/>
    <w:rsid w:val="007B479D"/>
    <w:rsid w:val="007B52EB"/>
    <w:rsid w:val="007B58F8"/>
    <w:rsid w:val="007B5A19"/>
    <w:rsid w:val="007B5A3F"/>
    <w:rsid w:val="007B5B5B"/>
    <w:rsid w:val="007B5CE2"/>
    <w:rsid w:val="007B5F94"/>
    <w:rsid w:val="007B7101"/>
    <w:rsid w:val="007B7984"/>
    <w:rsid w:val="007B7FC7"/>
    <w:rsid w:val="007C04EB"/>
    <w:rsid w:val="007C0BF0"/>
    <w:rsid w:val="007C0CB3"/>
    <w:rsid w:val="007C108D"/>
    <w:rsid w:val="007C14BF"/>
    <w:rsid w:val="007C19A0"/>
    <w:rsid w:val="007C1F6C"/>
    <w:rsid w:val="007C213B"/>
    <w:rsid w:val="007C22FF"/>
    <w:rsid w:val="007C261B"/>
    <w:rsid w:val="007C2667"/>
    <w:rsid w:val="007C26EF"/>
    <w:rsid w:val="007C2C37"/>
    <w:rsid w:val="007C2CB9"/>
    <w:rsid w:val="007C2CF8"/>
    <w:rsid w:val="007C2ECC"/>
    <w:rsid w:val="007C3024"/>
    <w:rsid w:val="007C348F"/>
    <w:rsid w:val="007C36D9"/>
    <w:rsid w:val="007C36E9"/>
    <w:rsid w:val="007C3914"/>
    <w:rsid w:val="007C3AF9"/>
    <w:rsid w:val="007C3E56"/>
    <w:rsid w:val="007C3F9A"/>
    <w:rsid w:val="007C4640"/>
    <w:rsid w:val="007C4813"/>
    <w:rsid w:val="007C4A63"/>
    <w:rsid w:val="007C4B36"/>
    <w:rsid w:val="007C4EED"/>
    <w:rsid w:val="007C5404"/>
    <w:rsid w:val="007C5447"/>
    <w:rsid w:val="007C5B0E"/>
    <w:rsid w:val="007C61AF"/>
    <w:rsid w:val="007C63EE"/>
    <w:rsid w:val="007C645E"/>
    <w:rsid w:val="007C64F6"/>
    <w:rsid w:val="007C6654"/>
    <w:rsid w:val="007C6A0E"/>
    <w:rsid w:val="007C6D48"/>
    <w:rsid w:val="007C6E06"/>
    <w:rsid w:val="007C7CC9"/>
    <w:rsid w:val="007D044B"/>
    <w:rsid w:val="007D0491"/>
    <w:rsid w:val="007D091C"/>
    <w:rsid w:val="007D0BBC"/>
    <w:rsid w:val="007D0D56"/>
    <w:rsid w:val="007D0E12"/>
    <w:rsid w:val="007D12B8"/>
    <w:rsid w:val="007D1749"/>
    <w:rsid w:val="007D1ADB"/>
    <w:rsid w:val="007D1F4D"/>
    <w:rsid w:val="007D33D6"/>
    <w:rsid w:val="007D3AC4"/>
    <w:rsid w:val="007D3B89"/>
    <w:rsid w:val="007D41DB"/>
    <w:rsid w:val="007D4398"/>
    <w:rsid w:val="007D4A68"/>
    <w:rsid w:val="007D4A82"/>
    <w:rsid w:val="007D4AEB"/>
    <w:rsid w:val="007D4E24"/>
    <w:rsid w:val="007D4EBD"/>
    <w:rsid w:val="007D4F9E"/>
    <w:rsid w:val="007D51C6"/>
    <w:rsid w:val="007D56B0"/>
    <w:rsid w:val="007D5847"/>
    <w:rsid w:val="007D5EA5"/>
    <w:rsid w:val="007D6368"/>
    <w:rsid w:val="007D6425"/>
    <w:rsid w:val="007D65D8"/>
    <w:rsid w:val="007D661A"/>
    <w:rsid w:val="007D6895"/>
    <w:rsid w:val="007D6B06"/>
    <w:rsid w:val="007D6E3F"/>
    <w:rsid w:val="007D6F37"/>
    <w:rsid w:val="007D70B0"/>
    <w:rsid w:val="007D7445"/>
    <w:rsid w:val="007D760D"/>
    <w:rsid w:val="007D7F59"/>
    <w:rsid w:val="007E0062"/>
    <w:rsid w:val="007E0117"/>
    <w:rsid w:val="007E0251"/>
    <w:rsid w:val="007E02F7"/>
    <w:rsid w:val="007E048E"/>
    <w:rsid w:val="007E112A"/>
    <w:rsid w:val="007E13E3"/>
    <w:rsid w:val="007E17E8"/>
    <w:rsid w:val="007E1953"/>
    <w:rsid w:val="007E1994"/>
    <w:rsid w:val="007E1CAA"/>
    <w:rsid w:val="007E1F50"/>
    <w:rsid w:val="007E2046"/>
    <w:rsid w:val="007E227F"/>
    <w:rsid w:val="007E22DF"/>
    <w:rsid w:val="007E2A01"/>
    <w:rsid w:val="007E2AD8"/>
    <w:rsid w:val="007E2DDA"/>
    <w:rsid w:val="007E2DEB"/>
    <w:rsid w:val="007E2E5A"/>
    <w:rsid w:val="007E2FF6"/>
    <w:rsid w:val="007E3729"/>
    <w:rsid w:val="007E41C0"/>
    <w:rsid w:val="007E464C"/>
    <w:rsid w:val="007E52D2"/>
    <w:rsid w:val="007E5407"/>
    <w:rsid w:val="007E562A"/>
    <w:rsid w:val="007E5C6C"/>
    <w:rsid w:val="007E6075"/>
    <w:rsid w:val="007E61BA"/>
    <w:rsid w:val="007E63EB"/>
    <w:rsid w:val="007E71C1"/>
    <w:rsid w:val="007E754A"/>
    <w:rsid w:val="007E755B"/>
    <w:rsid w:val="007E7574"/>
    <w:rsid w:val="007E778E"/>
    <w:rsid w:val="007F0460"/>
    <w:rsid w:val="007F06D5"/>
    <w:rsid w:val="007F0B5F"/>
    <w:rsid w:val="007F0D00"/>
    <w:rsid w:val="007F0FC3"/>
    <w:rsid w:val="007F1957"/>
    <w:rsid w:val="007F1D23"/>
    <w:rsid w:val="007F1F2F"/>
    <w:rsid w:val="007F25AE"/>
    <w:rsid w:val="007F2905"/>
    <w:rsid w:val="007F29E3"/>
    <w:rsid w:val="007F2A1D"/>
    <w:rsid w:val="007F2B15"/>
    <w:rsid w:val="007F2D8F"/>
    <w:rsid w:val="007F2E64"/>
    <w:rsid w:val="007F300E"/>
    <w:rsid w:val="007F31FF"/>
    <w:rsid w:val="007F3BC7"/>
    <w:rsid w:val="007F3CA7"/>
    <w:rsid w:val="007F3E85"/>
    <w:rsid w:val="007F4224"/>
    <w:rsid w:val="007F42E1"/>
    <w:rsid w:val="007F46CA"/>
    <w:rsid w:val="007F4ABB"/>
    <w:rsid w:val="007F5324"/>
    <w:rsid w:val="007F545F"/>
    <w:rsid w:val="007F54EE"/>
    <w:rsid w:val="007F5BAC"/>
    <w:rsid w:val="007F5E9F"/>
    <w:rsid w:val="007F5F84"/>
    <w:rsid w:val="007F609C"/>
    <w:rsid w:val="007F658D"/>
    <w:rsid w:val="007F674E"/>
    <w:rsid w:val="007F773A"/>
    <w:rsid w:val="007F7912"/>
    <w:rsid w:val="00800553"/>
    <w:rsid w:val="008008BD"/>
    <w:rsid w:val="00800B17"/>
    <w:rsid w:val="00800BB2"/>
    <w:rsid w:val="00800F6E"/>
    <w:rsid w:val="00801401"/>
    <w:rsid w:val="00801696"/>
    <w:rsid w:val="00801803"/>
    <w:rsid w:val="008019C6"/>
    <w:rsid w:val="00801A9B"/>
    <w:rsid w:val="00802204"/>
    <w:rsid w:val="00802377"/>
    <w:rsid w:val="00802BF9"/>
    <w:rsid w:val="008031BA"/>
    <w:rsid w:val="00803214"/>
    <w:rsid w:val="0080345A"/>
    <w:rsid w:val="0080349D"/>
    <w:rsid w:val="00803542"/>
    <w:rsid w:val="008037E2"/>
    <w:rsid w:val="008039D6"/>
    <w:rsid w:val="00803AC8"/>
    <w:rsid w:val="0080413C"/>
    <w:rsid w:val="00804149"/>
    <w:rsid w:val="008042E8"/>
    <w:rsid w:val="00804591"/>
    <w:rsid w:val="008045F3"/>
    <w:rsid w:val="00804825"/>
    <w:rsid w:val="00804EAC"/>
    <w:rsid w:val="00805156"/>
    <w:rsid w:val="008057A6"/>
    <w:rsid w:val="00805A09"/>
    <w:rsid w:val="00805B89"/>
    <w:rsid w:val="008061B3"/>
    <w:rsid w:val="008065A9"/>
    <w:rsid w:val="008068D3"/>
    <w:rsid w:val="00806E0A"/>
    <w:rsid w:val="00807282"/>
    <w:rsid w:val="008072E5"/>
    <w:rsid w:val="00807313"/>
    <w:rsid w:val="008076BA"/>
    <w:rsid w:val="00807874"/>
    <w:rsid w:val="00807E69"/>
    <w:rsid w:val="008103E9"/>
    <w:rsid w:val="00810811"/>
    <w:rsid w:val="00810C72"/>
    <w:rsid w:val="00811134"/>
    <w:rsid w:val="008114D2"/>
    <w:rsid w:val="00811893"/>
    <w:rsid w:val="008119C5"/>
    <w:rsid w:val="008121AB"/>
    <w:rsid w:val="0081259C"/>
    <w:rsid w:val="0081273B"/>
    <w:rsid w:val="008129C0"/>
    <w:rsid w:val="00812A36"/>
    <w:rsid w:val="00812AE6"/>
    <w:rsid w:val="00812C15"/>
    <w:rsid w:val="00812F94"/>
    <w:rsid w:val="00813073"/>
    <w:rsid w:val="008132F8"/>
    <w:rsid w:val="00813503"/>
    <w:rsid w:val="00813B9D"/>
    <w:rsid w:val="00813C58"/>
    <w:rsid w:val="00814B2A"/>
    <w:rsid w:val="00814BE3"/>
    <w:rsid w:val="00814D6F"/>
    <w:rsid w:val="00815375"/>
    <w:rsid w:val="00815FDE"/>
    <w:rsid w:val="00816060"/>
    <w:rsid w:val="00816183"/>
    <w:rsid w:val="0081638B"/>
    <w:rsid w:val="008168C4"/>
    <w:rsid w:val="00816F58"/>
    <w:rsid w:val="008170F2"/>
    <w:rsid w:val="00817616"/>
    <w:rsid w:val="00817824"/>
    <w:rsid w:val="00817C83"/>
    <w:rsid w:val="00817D47"/>
    <w:rsid w:val="0082009E"/>
    <w:rsid w:val="0082064E"/>
    <w:rsid w:val="00820D96"/>
    <w:rsid w:val="00821F2E"/>
    <w:rsid w:val="00822B36"/>
    <w:rsid w:val="00822DC1"/>
    <w:rsid w:val="00823195"/>
    <w:rsid w:val="008237AC"/>
    <w:rsid w:val="0082384C"/>
    <w:rsid w:val="00823A16"/>
    <w:rsid w:val="00823A74"/>
    <w:rsid w:val="00823D1B"/>
    <w:rsid w:val="008248B6"/>
    <w:rsid w:val="008248DA"/>
    <w:rsid w:val="008248F7"/>
    <w:rsid w:val="008255B2"/>
    <w:rsid w:val="008256D3"/>
    <w:rsid w:val="00825878"/>
    <w:rsid w:val="008259B4"/>
    <w:rsid w:val="00825E8E"/>
    <w:rsid w:val="00826212"/>
    <w:rsid w:val="00826E5A"/>
    <w:rsid w:val="00827261"/>
    <w:rsid w:val="00827985"/>
    <w:rsid w:val="008279F8"/>
    <w:rsid w:val="00827CC2"/>
    <w:rsid w:val="008303CF"/>
    <w:rsid w:val="0083065C"/>
    <w:rsid w:val="00830B35"/>
    <w:rsid w:val="00830E00"/>
    <w:rsid w:val="0083126E"/>
    <w:rsid w:val="00831936"/>
    <w:rsid w:val="00831BE5"/>
    <w:rsid w:val="00831BF5"/>
    <w:rsid w:val="00831E19"/>
    <w:rsid w:val="0083276B"/>
    <w:rsid w:val="0083295A"/>
    <w:rsid w:val="008338CE"/>
    <w:rsid w:val="00833F20"/>
    <w:rsid w:val="00834063"/>
    <w:rsid w:val="00834086"/>
    <w:rsid w:val="0083423F"/>
    <w:rsid w:val="008345D4"/>
    <w:rsid w:val="00834647"/>
    <w:rsid w:val="008346AF"/>
    <w:rsid w:val="00834858"/>
    <w:rsid w:val="00834A68"/>
    <w:rsid w:val="00834D36"/>
    <w:rsid w:val="00835209"/>
    <w:rsid w:val="00835506"/>
    <w:rsid w:val="00835804"/>
    <w:rsid w:val="00835D0F"/>
    <w:rsid w:val="008361F1"/>
    <w:rsid w:val="008366A5"/>
    <w:rsid w:val="00836C0E"/>
    <w:rsid w:val="00836CD1"/>
    <w:rsid w:val="0083706F"/>
    <w:rsid w:val="008370ED"/>
    <w:rsid w:val="00837101"/>
    <w:rsid w:val="0084036B"/>
    <w:rsid w:val="0084060B"/>
    <w:rsid w:val="0084062D"/>
    <w:rsid w:val="00840680"/>
    <w:rsid w:val="00840DFA"/>
    <w:rsid w:val="00840F8E"/>
    <w:rsid w:val="008411F2"/>
    <w:rsid w:val="00841AFE"/>
    <w:rsid w:val="00841C1A"/>
    <w:rsid w:val="008420CC"/>
    <w:rsid w:val="00842122"/>
    <w:rsid w:val="008425EB"/>
    <w:rsid w:val="0084267F"/>
    <w:rsid w:val="00842960"/>
    <w:rsid w:val="008429BC"/>
    <w:rsid w:val="00842EAC"/>
    <w:rsid w:val="00842FAF"/>
    <w:rsid w:val="00843153"/>
    <w:rsid w:val="00843464"/>
    <w:rsid w:val="00843484"/>
    <w:rsid w:val="0084378E"/>
    <w:rsid w:val="00843C58"/>
    <w:rsid w:val="00843E79"/>
    <w:rsid w:val="00843F32"/>
    <w:rsid w:val="0084400E"/>
    <w:rsid w:val="008443BF"/>
    <w:rsid w:val="0084444C"/>
    <w:rsid w:val="008445BE"/>
    <w:rsid w:val="008449B3"/>
    <w:rsid w:val="00844B6B"/>
    <w:rsid w:val="00844C89"/>
    <w:rsid w:val="008460C2"/>
    <w:rsid w:val="008466EB"/>
    <w:rsid w:val="0084692B"/>
    <w:rsid w:val="008469EE"/>
    <w:rsid w:val="00846ED8"/>
    <w:rsid w:val="0084707D"/>
    <w:rsid w:val="008470E7"/>
    <w:rsid w:val="008477ED"/>
    <w:rsid w:val="00847825"/>
    <w:rsid w:val="008479FC"/>
    <w:rsid w:val="00847A61"/>
    <w:rsid w:val="00847FC0"/>
    <w:rsid w:val="00850D95"/>
    <w:rsid w:val="00850E05"/>
    <w:rsid w:val="00850E82"/>
    <w:rsid w:val="00850EFB"/>
    <w:rsid w:val="00850FB3"/>
    <w:rsid w:val="00851066"/>
    <w:rsid w:val="008513CD"/>
    <w:rsid w:val="00851EB0"/>
    <w:rsid w:val="00851EEB"/>
    <w:rsid w:val="008521EE"/>
    <w:rsid w:val="0085252D"/>
    <w:rsid w:val="0085262F"/>
    <w:rsid w:val="008527C1"/>
    <w:rsid w:val="008527E2"/>
    <w:rsid w:val="00852D91"/>
    <w:rsid w:val="00853091"/>
    <w:rsid w:val="008531A5"/>
    <w:rsid w:val="00853772"/>
    <w:rsid w:val="00853B7D"/>
    <w:rsid w:val="00853C5C"/>
    <w:rsid w:val="00853D97"/>
    <w:rsid w:val="00854D9F"/>
    <w:rsid w:val="0085503C"/>
    <w:rsid w:val="0085506D"/>
    <w:rsid w:val="008554AC"/>
    <w:rsid w:val="008559CA"/>
    <w:rsid w:val="008559D7"/>
    <w:rsid w:val="008559FB"/>
    <w:rsid w:val="00855C08"/>
    <w:rsid w:val="00856972"/>
    <w:rsid w:val="00856D5E"/>
    <w:rsid w:val="00857002"/>
    <w:rsid w:val="00857EBD"/>
    <w:rsid w:val="00860098"/>
    <w:rsid w:val="008606E6"/>
    <w:rsid w:val="00860DE3"/>
    <w:rsid w:val="00860EC5"/>
    <w:rsid w:val="00860F7F"/>
    <w:rsid w:val="008612EC"/>
    <w:rsid w:val="00861384"/>
    <w:rsid w:val="008614A0"/>
    <w:rsid w:val="008614FB"/>
    <w:rsid w:val="00861932"/>
    <w:rsid w:val="00861D96"/>
    <w:rsid w:val="00861F3D"/>
    <w:rsid w:val="008623EA"/>
    <w:rsid w:val="00862AFA"/>
    <w:rsid w:val="00862B92"/>
    <w:rsid w:val="00862E58"/>
    <w:rsid w:val="00863415"/>
    <w:rsid w:val="00863513"/>
    <w:rsid w:val="008636AA"/>
    <w:rsid w:val="00863703"/>
    <w:rsid w:val="00863889"/>
    <w:rsid w:val="00863AF9"/>
    <w:rsid w:val="008645E9"/>
    <w:rsid w:val="00864A7A"/>
    <w:rsid w:val="00864BE9"/>
    <w:rsid w:val="00864EB1"/>
    <w:rsid w:val="00864F43"/>
    <w:rsid w:val="00864F75"/>
    <w:rsid w:val="00864FE7"/>
    <w:rsid w:val="00865442"/>
    <w:rsid w:val="00865DE4"/>
    <w:rsid w:val="00865E32"/>
    <w:rsid w:val="00866BCC"/>
    <w:rsid w:val="00866F82"/>
    <w:rsid w:val="00867516"/>
    <w:rsid w:val="00867622"/>
    <w:rsid w:val="00867DD7"/>
    <w:rsid w:val="00867F45"/>
    <w:rsid w:val="00867FFA"/>
    <w:rsid w:val="00870785"/>
    <w:rsid w:val="00870BB9"/>
    <w:rsid w:val="00870BC1"/>
    <w:rsid w:val="00870CE3"/>
    <w:rsid w:val="00871099"/>
    <w:rsid w:val="00871695"/>
    <w:rsid w:val="00872527"/>
    <w:rsid w:val="008728AE"/>
    <w:rsid w:val="00873078"/>
    <w:rsid w:val="008733ED"/>
    <w:rsid w:val="008735C9"/>
    <w:rsid w:val="00873D81"/>
    <w:rsid w:val="00874119"/>
    <w:rsid w:val="00874170"/>
    <w:rsid w:val="00874BCA"/>
    <w:rsid w:val="008751E8"/>
    <w:rsid w:val="00875843"/>
    <w:rsid w:val="00875A79"/>
    <w:rsid w:val="00876469"/>
    <w:rsid w:val="008767F3"/>
    <w:rsid w:val="008768F5"/>
    <w:rsid w:val="00876BB1"/>
    <w:rsid w:val="00876D0A"/>
    <w:rsid w:val="00876FFD"/>
    <w:rsid w:val="00877657"/>
    <w:rsid w:val="00880035"/>
    <w:rsid w:val="00880400"/>
    <w:rsid w:val="008804A8"/>
    <w:rsid w:val="00880E27"/>
    <w:rsid w:val="0088125B"/>
    <w:rsid w:val="0088147B"/>
    <w:rsid w:val="00881DA9"/>
    <w:rsid w:val="008826AA"/>
    <w:rsid w:val="0088282B"/>
    <w:rsid w:val="00882AB6"/>
    <w:rsid w:val="00882BD6"/>
    <w:rsid w:val="00882D26"/>
    <w:rsid w:val="00882E9B"/>
    <w:rsid w:val="00882F04"/>
    <w:rsid w:val="0088304E"/>
    <w:rsid w:val="008830B7"/>
    <w:rsid w:val="008835C7"/>
    <w:rsid w:val="00883A76"/>
    <w:rsid w:val="00883B18"/>
    <w:rsid w:val="00883CB3"/>
    <w:rsid w:val="00883EDE"/>
    <w:rsid w:val="008847FB"/>
    <w:rsid w:val="00884A40"/>
    <w:rsid w:val="008850BD"/>
    <w:rsid w:val="0088549C"/>
    <w:rsid w:val="00885796"/>
    <w:rsid w:val="008859A8"/>
    <w:rsid w:val="008859BE"/>
    <w:rsid w:val="00885E94"/>
    <w:rsid w:val="00886030"/>
    <w:rsid w:val="00886055"/>
    <w:rsid w:val="0088664D"/>
    <w:rsid w:val="0088688C"/>
    <w:rsid w:val="008868DD"/>
    <w:rsid w:val="00886ADA"/>
    <w:rsid w:val="008877C5"/>
    <w:rsid w:val="00887886"/>
    <w:rsid w:val="008900EF"/>
    <w:rsid w:val="0089032A"/>
    <w:rsid w:val="0089043D"/>
    <w:rsid w:val="00890728"/>
    <w:rsid w:val="00890F25"/>
    <w:rsid w:val="00891925"/>
    <w:rsid w:val="00891A40"/>
    <w:rsid w:val="00891D48"/>
    <w:rsid w:val="00891E1D"/>
    <w:rsid w:val="00892084"/>
    <w:rsid w:val="0089235C"/>
    <w:rsid w:val="00892421"/>
    <w:rsid w:val="00892710"/>
    <w:rsid w:val="0089344C"/>
    <w:rsid w:val="0089404E"/>
    <w:rsid w:val="00894225"/>
    <w:rsid w:val="00895249"/>
    <w:rsid w:val="00895681"/>
    <w:rsid w:val="008959E7"/>
    <w:rsid w:val="00895D93"/>
    <w:rsid w:val="00895D9E"/>
    <w:rsid w:val="00895ED7"/>
    <w:rsid w:val="0089623A"/>
    <w:rsid w:val="00896302"/>
    <w:rsid w:val="0089634E"/>
    <w:rsid w:val="00896554"/>
    <w:rsid w:val="008970B6"/>
    <w:rsid w:val="008971FB"/>
    <w:rsid w:val="00897337"/>
    <w:rsid w:val="008978E8"/>
    <w:rsid w:val="00897A95"/>
    <w:rsid w:val="00897ABA"/>
    <w:rsid w:val="00897C4B"/>
    <w:rsid w:val="00897CFF"/>
    <w:rsid w:val="008A021B"/>
    <w:rsid w:val="008A0ED8"/>
    <w:rsid w:val="008A1031"/>
    <w:rsid w:val="008A1707"/>
    <w:rsid w:val="008A18A9"/>
    <w:rsid w:val="008A2200"/>
    <w:rsid w:val="008A2604"/>
    <w:rsid w:val="008A2606"/>
    <w:rsid w:val="008A294A"/>
    <w:rsid w:val="008A30F6"/>
    <w:rsid w:val="008A389A"/>
    <w:rsid w:val="008A3911"/>
    <w:rsid w:val="008A3DC5"/>
    <w:rsid w:val="008A436C"/>
    <w:rsid w:val="008A43E1"/>
    <w:rsid w:val="008A43E6"/>
    <w:rsid w:val="008A4553"/>
    <w:rsid w:val="008A4A07"/>
    <w:rsid w:val="008A4A8B"/>
    <w:rsid w:val="008A4A97"/>
    <w:rsid w:val="008A53C0"/>
    <w:rsid w:val="008A55C9"/>
    <w:rsid w:val="008A5990"/>
    <w:rsid w:val="008A5F79"/>
    <w:rsid w:val="008A68AE"/>
    <w:rsid w:val="008A6C8E"/>
    <w:rsid w:val="008A6E29"/>
    <w:rsid w:val="008A7466"/>
    <w:rsid w:val="008A77DB"/>
    <w:rsid w:val="008B0039"/>
    <w:rsid w:val="008B0980"/>
    <w:rsid w:val="008B0C5E"/>
    <w:rsid w:val="008B0F8D"/>
    <w:rsid w:val="008B11DB"/>
    <w:rsid w:val="008B1333"/>
    <w:rsid w:val="008B1777"/>
    <w:rsid w:val="008B1E9E"/>
    <w:rsid w:val="008B1F09"/>
    <w:rsid w:val="008B260D"/>
    <w:rsid w:val="008B31BD"/>
    <w:rsid w:val="008B3342"/>
    <w:rsid w:val="008B3AE2"/>
    <w:rsid w:val="008B3B56"/>
    <w:rsid w:val="008B3CE3"/>
    <w:rsid w:val="008B409B"/>
    <w:rsid w:val="008B40E2"/>
    <w:rsid w:val="008B43FB"/>
    <w:rsid w:val="008B4557"/>
    <w:rsid w:val="008B4706"/>
    <w:rsid w:val="008B4D0F"/>
    <w:rsid w:val="008B4DC6"/>
    <w:rsid w:val="008B4E97"/>
    <w:rsid w:val="008B55B4"/>
    <w:rsid w:val="008B5C6A"/>
    <w:rsid w:val="008B5DBB"/>
    <w:rsid w:val="008B5F55"/>
    <w:rsid w:val="008B61A8"/>
    <w:rsid w:val="008B6A68"/>
    <w:rsid w:val="008B6AB7"/>
    <w:rsid w:val="008B6F2C"/>
    <w:rsid w:val="008B713C"/>
    <w:rsid w:val="008B7275"/>
    <w:rsid w:val="008B72C0"/>
    <w:rsid w:val="008B778C"/>
    <w:rsid w:val="008B7B15"/>
    <w:rsid w:val="008B7CAB"/>
    <w:rsid w:val="008C016B"/>
    <w:rsid w:val="008C08C6"/>
    <w:rsid w:val="008C0B5F"/>
    <w:rsid w:val="008C0E34"/>
    <w:rsid w:val="008C112D"/>
    <w:rsid w:val="008C13E5"/>
    <w:rsid w:val="008C161B"/>
    <w:rsid w:val="008C1D08"/>
    <w:rsid w:val="008C2752"/>
    <w:rsid w:val="008C2B01"/>
    <w:rsid w:val="008C2BA5"/>
    <w:rsid w:val="008C2C57"/>
    <w:rsid w:val="008C2D0A"/>
    <w:rsid w:val="008C2DE7"/>
    <w:rsid w:val="008C2EA6"/>
    <w:rsid w:val="008C33F6"/>
    <w:rsid w:val="008C3916"/>
    <w:rsid w:val="008C4352"/>
    <w:rsid w:val="008C4406"/>
    <w:rsid w:val="008C46DC"/>
    <w:rsid w:val="008C4E40"/>
    <w:rsid w:val="008C573F"/>
    <w:rsid w:val="008C57E0"/>
    <w:rsid w:val="008C5ED1"/>
    <w:rsid w:val="008C65FE"/>
    <w:rsid w:val="008C6A4D"/>
    <w:rsid w:val="008C700F"/>
    <w:rsid w:val="008C71DB"/>
    <w:rsid w:val="008C7ABD"/>
    <w:rsid w:val="008C7BA1"/>
    <w:rsid w:val="008C7C55"/>
    <w:rsid w:val="008C7C9E"/>
    <w:rsid w:val="008D023C"/>
    <w:rsid w:val="008D0552"/>
    <w:rsid w:val="008D0DFF"/>
    <w:rsid w:val="008D1030"/>
    <w:rsid w:val="008D10C5"/>
    <w:rsid w:val="008D18CC"/>
    <w:rsid w:val="008D1AC5"/>
    <w:rsid w:val="008D1F01"/>
    <w:rsid w:val="008D22F2"/>
    <w:rsid w:val="008D2676"/>
    <w:rsid w:val="008D27C4"/>
    <w:rsid w:val="008D296F"/>
    <w:rsid w:val="008D30C3"/>
    <w:rsid w:val="008D3474"/>
    <w:rsid w:val="008D34D5"/>
    <w:rsid w:val="008D3710"/>
    <w:rsid w:val="008D3781"/>
    <w:rsid w:val="008D3AB2"/>
    <w:rsid w:val="008D3F50"/>
    <w:rsid w:val="008D41B0"/>
    <w:rsid w:val="008D4A26"/>
    <w:rsid w:val="008D4BDB"/>
    <w:rsid w:val="008D51A3"/>
    <w:rsid w:val="008D5404"/>
    <w:rsid w:val="008D5C23"/>
    <w:rsid w:val="008D606E"/>
    <w:rsid w:val="008D61D3"/>
    <w:rsid w:val="008D6334"/>
    <w:rsid w:val="008D63A5"/>
    <w:rsid w:val="008D6476"/>
    <w:rsid w:val="008D6634"/>
    <w:rsid w:val="008D692F"/>
    <w:rsid w:val="008D6973"/>
    <w:rsid w:val="008D6C7D"/>
    <w:rsid w:val="008D6D48"/>
    <w:rsid w:val="008D79F6"/>
    <w:rsid w:val="008D7E71"/>
    <w:rsid w:val="008E04C9"/>
    <w:rsid w:val="008E0536"/>
    <w:rsid w:val="008E05C3"/>
    <w:rsid w:val="008E066F"/>
    <w:rsid w:val="008E0703"/>
    <w:rsid w:val="008E0B71"/>
    <w:rsid w:val="008E1267"/>
    <w:rsid w:val="008E148B"/>
    <w:rsid w:val="008E153B"/>
    <w:rsid w:val="008E19CC"/>
    <w:rsid w:val="008E1B1A"/>
    <w:rsid w:val="008E2007"/>
    <w:rsid w:val="008E2082"/>
    <w:rsid w:val="008E220E"/>
    <w:rsid w:val="008E2226"/>
    <w:rsid w:val="008E2327"/>
    <w:rsid w:val="008E2597"/>
    <w:rsid w:val="008E277F"/>
    <w:rsid w:val="008E2ED8"/>
    <w:rsid w:val="008E2EE7"/>
    <w:rsid w:val="008E3273"/>
    <w:rsid w:val="008E3570"/>
    <w:rsid w:val="008E37C6"/>
    <w:rsid w:val="008E37D7"/>
    <w:rsid w:val="008E3AB6"/>
    <w:rsid w:val="008E3B8E"/>
    <w:rsid w:val="008E3EB9"/>
    <w:rsid w:val="008E4222"/>
    <w:rsid w:val="008E4E23"/>
    <w:rsid w:val="008E5633"/>
    <w:rsid w:val="008E5926"/>
    <w:rsid w:val="008E5A31"/>
    <w:rsid w:val="008E5C89"/>
    <w:rsid w:val="008E5F77"/>
    <w:rsid w:val="008E61C6"/>
    <w:rsid w:val="008E631D"/>
    <w:rsid w:val="008E6518"/>
    <w:rsid w:val="008E6AB3"/>
    <w:rsid w:val="008E6BF6"/>
    <w:rsid w:val="008E6C7C"/>
    <w:rsid w:val="008E6F57"/>
    <w:rsid w:val="008E752C"/>
    <w:rsid w:val="008E7B25"/>
    <w:rsid w:val="008E7B27"/>
    <w:rsid w:val="008E7E97"/>
    <w:rsid w:val="008E7FE9"/>
    <w:rsid w:val="008F0075"/>
    <w:rsid w:val="008F009A"/>
    <w:rsid w:val="008F035A"/>
    <w:rsid w:val="008F04C9"/>
    <w:rsid w:val="008F0A2A"/>
    <w:rsid w:val="008F0DBB"/>
    <w:rsid w:val="008F149B"/>
    <w:rsid w:val="008F1BA1"/>
    <w:rsid w:val="008F2426"/>
    <w:rsid w:val="008F24DB"/>
    <w:rsid w:val="008F29F8"/>
    <w:rsid w:val="008F2E01"/>
    <w:rsid w:val="008F2FD4"/>
    <w:rsid w:val="008F3228"/>
    <w:rsid w:val="008F3761"/>
    <w:rsid w:val="008F3B35"/>
    <w:rsid w:val="008F3C2A"/>
    <w:rsid w:val="008F3CA9"/>
    <w:rsid w:val="008F42FB"/>
    <w:rsid w:val="008F441A"/>
    <w:rsid w:val="008F4CC4"/>
    <w:rsid w:val="008F5C44"/>
    <w:rsid w:val="008F631B"/>
    <w:rsid w:val="008F64F1"/>
    <w:rsid w:val="008F6E3A"/>
    <w:rsid w:val="008F74B8"/>
    <w:rsid w:val="008F7648"/>
    <w:rsid w:val="008F783B"/>
    <w:rsid w:val="008F7C12"/>
    <w:rsid w:val="0090001F"/>
    <w:rsid w:val="0090050F"/>
    <w:rsid w:val="0090075A"/>
    <w:rsid w:val="00900898"/>
    <w:rsid w:val="00900D42"/>
    <w:rsid w:val="00901519"/>
    <w:rsid w:val="009018D3"/>
    <w:rsid w:val="00901967"/>
    <w:rsid w:val="00901C61"/>
    <w:rsid w:val="00901CB5"/>
    <w:rsid w:val="009025A4"/>
    <w:rsid w:val="0090288B"/>
    <w:rsid w:val="00902953"/>
    <w:rsid w:val="00902962"/>
    <w:rsid w:val="00902FD7"/>
    <w:rsid w:val="00903554"/>
    <w:rsid w:val="00903B38"/>
    <w:rsid w:val="00903C76"/>
    <w:rsid w:val="00903D5D"/>
    <w:rsid w:val="00904148"/>
    <w:rsid w:val="0090430E"/>
    <w:rsid w:val="00904601"/>
    <w:rsid w:val="009046B9"/>
    <w:rsid w:val="0090481A"/>
    <w:rsid w:val="009048B7"/>
    <w:rsid w:val="00904BAB"/>
    <w:rsid w:val="00904E1C"/>
    <w:rsid w:val="00904FCE"/>
    <w:rsid w:val="00905269"/>
    <w:rsid w:val="009052A7"/>
    <w:rsid w:val="00905362"/>
    <w:rsid w:val="009053B2"/>
    <w:rsid w:val="00905500"/>
    <w:rsid w:val="00905CBE"/>
    <w:rsid w:val="00905D97"/>
    <w:rsid w:val="00905DE7"/>
    <w:rsid w:val="009064BC"/>
    <w:rsid w:val="009064FD"/>
    <w:rsid w:val="00906555"/>
    <w:rsid w:val="00907347"/>
    <w:rsid w:val="00907813"/>
    <w:rsid w:val="0090787A"/>
    <w:rsid w:val="009078CF"/>
    <w:rsid w:val="00907F65"/>
    <w:rsid w:val="00910074"/>
    <w:rsid w:val="00910275"/>
    <w:rsid w:val="009103C0"/>
    <w:rsid w:val="00910D14"/>
    <w:rsid w:val="00911A23"/>
    <w:rsid w:val="00911C34"/>
    <w:rsid w:val="00912115"/>
    <w:rsid w:val="009121B9"/>
    <w:rsid w:val="00912888"/>
    <w:rsid w:val="009128BC"/>
    <w:rsid w:val="00912C43"/>
    <w:rsid w:val="00912DA1"/>
    <w:rsid w:val="009130DE"/>
    <w:rsid w:val="00913379"/>
    <w:rsid w:val="00913AFC"/>
    <w:rsid w:val="00914097"/>
    <w:rsid w:val="0091411B"/>
    <w:rsid w:val="009141AC"/>
    <w:rsid w:val="009144C5"/>
    <w:rsid w:val="009145E3"/>
    <w:rsid w:val="00914BF3"/>
    <w:rsid w:val="00914FD1"/>
    <w:rsid w:val="009150C6"/>
    <w:rsid w:val="00915202"/>
    <w:rsid w:val="00915355"/>
    <w:rsid w:val="00915448"/>
    <w:rsid w:val="009155E9"/>
    <w:rsid w:val="009159C7"/>
    <w:rsid w:val="00915F9A"/>
    <w:rsid w:val="009161A1"/>
    <w:rsid w:val="00916490"/>
    <w:rsid w:val="00916A34"/>
    <w:rsid w:val="0091753A"/>
    <w:rsid w:val="00917756"/>
    <w:rsid w:val="009177D6"/>
    <w:rsid w:val="00917AEB"/>
    <w:rsid w:val="00917CD6"/>
    <w:rsid w:val="0092001D"/>
    <w:rsid w:val="00920998"/>
    <w:rsid w:val="00920ABC"/>
    <w:rsid w:val="00920EC0"/>
    <w:rsid w:val="00921119"/>
    <w:rsid w:val="009211D7"/>
    <w:rsid w:val="0092132B"/>
    <w:rsid w:val="00921BB6"/>
    <w:rsid w:val="00921BBC"/>
    <w:rsid w:val="009221AB"/>
    <w:rsid w:val="00922243"/>
    <w:rsid w:val="0092245C"/>
    <w:rsid w:val="00922893"/>
    <w:rsid w:val="00922BAB"/>
    <w:rsid w:val="00922C89"/>
    <w:rsid w:val="00922D60"/>
    <w:rsid w:val="009236D9"/>
    <w:rsid w:val="00924391"/>
    <w:rsid w:val="00924664"/>
    <w:rsid w:val="00924929"/>
    <w:rsid w:val="00924D9B"/>
    <w:rsid w:val="00925038"/>
    <w:rsid w:val="00925221"/>
    <w:rsid w:val="0092535C"/>
    <w:rsid w:val="009256CE"/>
    <w:rsid w:val="00925FEC"/>
    <w:rsid w:val="00926571"/>
    <w:rsid w:val="00926956"/>
    <w:rsid w:val="00926D77"/>
    <w:rsid w:val="00927205"/>
    <w:rsid w:val="009272F5"/>
    <w:rsid w:val="00927A12"/>
    <w:rsid w:val="00927A1C"/>
    <w:rsid w:val="00927B74"/>
    <w:rsid w:val="00930143"/>
    <w:rsid w:val="0093089B"/>
    <w:rsid w:val="00930A91"/>
    <w:rsid w:val="00930B3E"/>
    <w:rsid w:val="00930C9A"/>
    <w:rsid w:val="009311B8"/>
    <w:rsid w:val="009312B1"/>
    <w:rsid w:val="009321EC"/>
    <w:rsid w:val="00932513"/>
    <w:rsid w:val="00932799"/>
    <w:rsid w:val="00932D3A"/>
    <w:rsid w:val="009330B2"/>
    <w:rsid w:val="00933453"/>
    <w:rsid w:val="00933749"/>
    <w:rsid w:val="00933F73"/>
    <w:rsid w:val="009342EA"/>
    <w:rsid w:val="00934E33"/>
    <w:rsid w:val="00935C0F"/>
    <w:rsid w:val="0093615C"/>
    <w:rsid w:val="00936301"/>
    <w:rsid w:val="009368DE"/>
    <w:rsid w:val="0093699C"/>
    <w:rsid w:val="00936A58"/>
    <w:rsid w:val="00936A76"/>
    <w:rsid w:val="00936ED1"/>
    <w:rsid w:val="00937010"/>
    <w:rsid w:val="00937D65"/>
    <w:rsid w:val="009400A8"/>
    <w:rsid w:val="00940569"/>
    <w:rsid w:val="009409CE"/>
    <w:rsid w:val="00940EBB"/>
    <w:rsid w:val="0094109C"/>
    <w:rsid w:val="0094116A"/>
    <w:rsid w:val="0094137E"/>
    <w:rsid w:val="0094174A"/>
    <w:rsid w:val="009417A3"/>
    <w:rsid w:val="009418F5"/>
    <w:rsid w:val="00941BF2"/>
    <w:rsid w:val="009422B6"/>
    <w:rsid w:val="009422E8"/>
    <w:rsid w:val="0094263A"/>
    <w:rsid w:val="00942B96"/>
    <w:rsid w:val="009432F2"/>
    <w:rsid w:val="009436CB"/>
    <w:rsid w:val="00943A75"/>
    <w:rsid w:val="00943A90"/>
    <w:rsid w:val="009443F9"/>
    <w:rsid w:val="009444DD"/>
    <w:rsid w:val="00944673"/>
    <w:rsid w:val="009446C3"/>
    <w:rsid w:val="009447A4"/>
    <w:rsid w:val="00944A0E"/>
    <w:rsid w:val="00944D00"/>
    <w:rsid w:val="00944F65"/>
    <w:rsid w:val="0094506C"/>
    <w:rsid w:val="0094556B"/>
    <w:rsid w:val="00945590"/>
    <w:rsid w:val="00945C73"/>
    <w:rsid w:val="00945F10"/>
    <w:rsid w:val="00945FCD"/>
    <w:rsid w:val="00946260"/>
    <w:rsid w:val="009462D7"/>
    <w:rsid w:val="0094660A"/>
    <w:rsid w:val="00946ABF"/>
    <w:rsid w:val="00946D97"/>
    <w:rsid w:val="0094729A"/>
    <w:rsid w:val="00947816"/>
    <w:rsid w:val="00947DA4"/>
    <w:rsid w:val="00950072"/>
    <w:rsid w:val="009502DD"/>
    <w:rsid w:val="00950341"/>
    <w:rsid w:val="009506F1"/>
    <w:rsid w:val="00950B04"/>
    <w:rsid w:val="00950C77"/>
    <w:rsid w:val="0095145B"/>
    <w:rsid w:val="0095251D"/>
    <w:rsid w:val="009531C7"/>
    <w:rsid w:val="00953392"/>
    <w:rsid w:val="00953A60"/>
    <w:rsid w:val="00953A77"/>
    <w:rsid w:val="00953F6B"/>
    <w:rsid w:val="009540D6"/>
    <w:rsid w:val="00954265"/>
    <w:rsid w:val="00954497"/>
    <w:rsid w:val="0095454C"/>
    <w:rsid w:val="0095470A"/>
    <w:rsid w:val="0095498D"/>
    <w:rsid w:val="00954E33"/>
    <w:rsid w:val="00954EB7"/>
    <w:rsid w:val="00955055"/>
    <w:rsid w:val="009558A3"/>
    <w:rsid w:val="00955D3A"/>
    <w:rsid w:val="00955F22"/>
    <w:rsid w:val="00955F79"/>
    <w:rsid w:val="0095698D"/>
    <w:rsid w:val="009569F9"/>
    <w:rsid w:val="00956A50"/>
    <w:rsid w:val="00956B50"/>
    <w:rsid w:val="00956E5F"/>
    <w:rsid w:val="009572A7"/>
    <w:rsid w:val="009572D3"/>
    <w:rsid w:val="00957990"/>
    <w:rsid w:val="00957B21"/>
    <w:rsid w:val="00957B55"/>
    <w:rsid w:val="00957EAD"/>
    <w:rsid w:val="00960001"/>
    <w:rsid w:val="00960128"/>
    <w:rsid w:val="00960216"/>
    <w:rsid w:val="0096055E"/>
    <w:rsid w:val="00960949"/>
    <w:rsid w:val="009610D0"/>
    <w:rsid w:val="0096178C"/>
    <w:rsid w:val="0096180C"/>
    <w:rsid w:val="00961D56"/>
    <w:rsid w:val="00962235"/>
    <w:rsid w:val="00962257"/>
    <w:rsid w:val="009633CB"/>
    <w:rsid w:val="009635D4"/>
    <w:rsid w:val="00963DB6"/>
    <w:rsid w:val="009642DD"/>
    <w:rsid w:val="0096476D"/>
    <w:rsid w:val="00964999"/>
    <w:rsid w:val="00964BE1"/>
    <w:rsid w:val="0096518B"/>
    <w:rsid w:val="009659E6"/>
    <w:rsid w:val="00965A14"/>
    <w:rsid w:val="009660A1"/>
    <w:rsid w:val="0096698F"/>
    <w:rsid w:val="00967400"/>
    <w:rsid w:val="00967553"/>
    <w:rsid w:val="0096759D"/>
    <w:rsid w:val="0096775A"/>
    <w:rsid w:val="0096788B"/>
    <w:rsid w:val="00967B7D"/>
    <w:rsid w:val="00967BDB"/>
    <w:rsid w:val="00967D89"/>
    <w:rsid w:val="00967EDD"/>
    <w:rsid w:val="00967EEC"/>
    <w:rsid w:val="00967F08"/>
    <w:rsid w:val="00967F45"/>
    <w:rsid w:val="00970291"/>
    <w:rsid w:val="00971C49"/>
    <w:rsid w:val="00971FDB"/>
    <w:rsid w:val="009720F6"/>
    <w:rsid w:val="009721D8"/>
    <w:rsid w:val="00972A67"/>
    <w:rsid w:val="00972E15"/>
    <w:rsid w:val="00972E35"/>
    <w:rsid w:val="00972E74"/>
    <w:rsid w:val="00973229"/>
    <w:rsid w:val="00973669"/>
    <w:rsid w:val="009736CC"/>
    <w:rsid w:val="009738B3"/>
    <w:rsid w:val="00973918"/>
    <w:rsid w:val="00973AD9"/>
    <w:rsid w:val="00973E05"/>
    <w:rsid w:val="00973F1E"/>
    <w:rsid w:val="0097488C"/>
    <w:rsid w:val="00974BA3"/>
    <w:rsid w:val="00974BFE"/>
    <w:rsid w:val="009750FF"/>
    <w:rsid w:val="009753BA"/>
    <w:rsid w:val="00975501"/>
    <w:rsid w:val="0097568D"/>
    <w:rsid w:val="00975AC3"/>
    <w:rsid w:val="009765FF"/>
    <w:rsid w:val="0097665E"/>
    <w:rsid w:val="00976AFF"/>
    <w:rsid w:val="00976B8F"/>
    <w:rsid w:val="009773A9"/>
    <w:rsid w:val="00977672"/>
    <w:rsid w:val="00977F95"/>
    <w:rsid w:val="009808C8"/>
    <w:rsid w:val="009808FF"/>
    <w:rsid w:val="00981608"/>
    <w:rsid w:val="009817D5"/>
    <w:rsid w:val="0098225D"/>
    <w:rsid w:val="00982352"/>
    <w:rsid w:val="009824B8"/>
    <w:rsid w:val="00982F55"/>
    <w:rsid w:val="0098306D"/>
    <w:rsid w:val="00983122"/>
    <w:rsid w:val="00983130"/>
    <w:rsid w:val="009834EC"/>
    <w:rsid w:val="00983559"/>
    <w:rsid w:val="009836A9"/>
    <w:rsid w:val="009839A0"/>
    <w:rsid w:val="00983A05"/>
    <w:rsid w:val="0098469C"/>
    <w:rsid w:val="00984FC9"/>
    <w:rsid w:val="0098501A"/>
    <w:rsid w:val="00985281"/>
    <w:rsid w:val="009859EE"/>
    <w:rsid w:val="00986335"/>
    <w:rsid w:val="00986923"/>
    <w:rsid w:val="00986DA1"/>
    <w:rsid w:val="00986EF3"/>
    <w:rsid w:val="00986FE2"/>
    <w:rsid w:val="0098758E"/>
    <w:rsid w:val="0098761D"/>
    <w:rsid w:val="00987D8B"/>
    <w:rsid w:val="00990648"/>
    <w:rsid w:val="00990D4F"/>
    <w:rsid w:val="009911EB"/>
    <w:rsid w:val="00991431"/>
    <w:rsid w:val="00991573"/>
    <w:rsid w:val="009917AB"/>
    <w:rsid w:val="00991AEF"/>
    <w:rsid w:val="00991C7A"/>
    <w:rsid w:val="0099221B"/>
    <w:rsid w:val="0099245B"/>
    <w:rsid w:val="0099300B"/>
    <w:rsid w:val="009931E6"/>
    <w:rsid w:val="009934EE"/>
    <w:rsid w:val="0099380C"/>
    <w:rsid w:val="00993A90"/>
    <w:rsid w:val="009946A0"/>
    <w:rsid w:val="00994C04"/>
    <w:rsid w:val="00994C4A"/>
    <w:rsid w:val="00995706"/>
    <w:rsid w:val="00995939"/>
    <w:rsid w:val="009959A2"/>
    <w:rsid w:val="00995A40"/>
    <w:rsid w:val="00995B4C"/>
    <w:rsid w:val="00995B82"/>
    <w:rsid w:val="00995FA5"/>
    <w:rsid w:val="00996C22"/>
    <w:rsid w:val="00997176"/>
    <w:rsid w:val="009979BF"/>
    <w:rsid w:val="00997EC5"/>
    <w:rsid w:val="009A07D0"/>
    <w:rsid w:val="009A0A2C"/>
    <w:rsid w:val="009A133E"/>
    <w:rsid w:val="009A19CF"/>
    <w:rsid w:val="009A1BEA"/>
    <w:rsid w:val="009A2BFA"/>
    <w:rsid w:val="009A2DC8"/>
    <w:rsid w:val="009A2EB1"/>
    <w:rsid w:val="009A33BC"/>
    <w:rsid w:val="009A34B3"/>
    <w:rsid w:val="009A3804"/>
    <w:rsid w:val="009A3D37"/>
    <w:rsid w:val="009A4036"/>
    <w:rsid w:val="009A417F"/>
    <w:rsid w:val="009A45B7"/>
    <w:rsid w:val="009A4A41"/>
    <w:rsid w:val="009A4B18"/>
    <w:rsid w:val="009A4BB3"/>
    <w:rsid w:val="009A4F32"/>
    <w:rsid w:val="009A55FC"/>
    <w:rsid w:val="009A5610"/>
    <w:rsid w:val="009A6240"/>
    <w:rsid w:val="009A65F2"/>
    <w:rsid w:val="009A6902"/>
    <w:rsid w:val="009A6A6D"/>
    <w:rsid w:val="009A6F98"/>
    <w:rsid w:val="009A7AA6"/>
    <w:rsid w:val="009A7B7D"/>
    <w:rsid w:val="009A7C78"/>
    <w:rsid w:val="009A7EC7"/>
    <w:rsid w:val="009B0207"/>
    <w:rsid w:val="009B03F1"/>
    <w:rsid w:val="009B0813"/>
    <w:rsid w:val="009B0849"/>
    <w:rsid w:val="009B0866"/>
    <w:rsid w:val="009B090E"/>
    <w:rsid w:val="009B091A"/>
    <w:rsid w:val="009B0FFC"/>
    <w:rsid w:val="009B1411"/>
    <w:rsid w:val="009B1564"/>
    <w:rsid w:val="009B171D"/>
    <w:rsid w:val="009B1BBD"/>
    <w:rsid w:val="009B1D7B"/>
    <w:rsid w:val="009B2693"/>
    <w:rsid w:val="009B27F2"/>
    <w:rsid w:val="009B2B8D"/>
    <w:rsid w:val="009B2F08"/>
    <w:rsid w:val="009B386E"/>
    <w:rsid w:val="009B3B81"/>
    <w:rsid w:val="009B3DAE"/>
    <w:rsid w:val="009B4973"/>
    <w:rsid w:val="009B499D"/>
    <w:rsid w:val="009B4B5A"/>
    <w:rsid w:val="009B4DEB"/>
    <w:rsid w:val="009B4EB6"/>
    <w:rsid w:val="009B5763"/>
    <w:rsid w:val="009B5C10"/>
    <w:rsid w:val="009B5F9B"/>
    <w:rsid w:val="009B6005"/>
    <w:rsid w:val="009B6A11"/>
    <w:rsid w:val="009B6AE2"/>
    <w:rsid w:val="009B6C2D"/>
    <w:rsid w:val="009B6D04"/>
    <w:rsid w:val="009B746E"/>
    <w:rsid w:val="009B76AE"/>
    <w:rsid w:val="009B776C"/>
    <w:rsid w:val="009B78C4"/>
    <w:rsid w:val="009B7944"/>
    <w:rsid w:val="009B7A4C"/>
    <w:rsid w:val="009B7BF7"/>
    <w:rsid w:val="009C015E"/>
    <w:rsid w:val="009C0975"/>
    <w:rsid w:val="009C0C4B"/>
    <w:rsid w:val="009C17B2"/>
    <w:rsid w:val="009C27A6"/>
    <w:rsid w:val="009C2811"/>
    <w:rsid w:val="009C28C6"/>
    <w:rsid w:val="009C3554"/>
    <w:rsid w:val="009C3828"/>
    <w:rsid w:val="009C3833"/>
    <w:rsid w:val="009C3D68"/>
    <w:rsid w:val="009C4143"/>
    <w:rsid w:val="009C457A"/>
    <w:rsid w:val="009C49F8"/>
    <w:rsid w:val="009C4ACC"/>
    <w:rsid w:val="009C4C6B"/>
    <w:rsid w:val="009C5007"/>
    <w:rsid w:val="009C551B"/>
    <w:rsid w:val="009C55D1"/>
    <w:rsid w:val="009C59FB"/>
    <w:rsid w:val="009C5C41"/>
    <w:rsid w:val="009C5F2D"/>
    <w:rsid w:val="009C6038"/>
    <w:rsid w:val="009C632E"/>
    <w:rsid w:val="009C63A8"/>
    <w:rsid w:val="009C6899"/>
    <w:rsid w:val="009C6CDF"/>
    <w:rsid w:val="009C78C9"/>
    <w:rsid w:val="009C7BFE"/>
    <w:rsid w:val="009D0784"/>
    <w:rsid w:val="009D0BBA"/>
    <w:rsid w:val="009D0C08"/>
    <w:rsid w:val="009D10B6"/>
    <w:rsid w:val="009D165E"/>
    <w:rsid w:val="009D1A62"/>
    <w:rsid w:val="009D1C0A"/>
    <w:rsid w:val="009D2436"/>
    <w:rsid w:val="009D2984"/>
    <w:rsid w:val="009D3187"/>
    <w:rsid w:val="009D3243"/>
    <w:rsid w:val="009D386B"/>
    <w:rsid w:val="009D418D"/>
    <w:rsid w:val="009D4248"/>
    <w:rsid w:val="009D42EE"/>
    <w:rsid w:val="009D43FE"/>
    <w:rsid w:val="009D46C5"/>
    <w:rsid w:val="009D47DE"/>
    <w:rsid w:val="009D4993"/>
    <w:rsid w:val="009D4A8A"/>
    <w:rsid w:val="009D5315"/>
    <w:rsid w:val="009D57FC"/>
    <w:rsid w:val="009D5A24"/>
    <w:rsid w:val="009D63E1"/>
    <w:rsid w:val="009D6455"/>
    <w:rsid w:val="009D66F6"/>
    <w:rsid w:val="009D685E"/>
    <w:rsid w:val="009D7127"/>
    <w:rsid w:val="009D71D0"/>
    <w:rsid w:val="009D7373"/>
    <w:rsid w:val="009D7732"/>
    <w:rsid w:val="009D7C2E"/>
    <w:rsid w:val="009D7CB7"/>
    <w:rsid w:val="009E0065"/>
    <w:rsid w:val="009E020C"/>
    <w:rsid w:val="009E03CD"/>
    <w:rsid w:val="009E0709"/>
    <w:rsid w:val="009E0A0E"/>
    <w:rsid w:val="009E0FB6"/>
    <w:rsid w:val="009E193B"/>
    <w:rsid w:val="009E1A20"/>
    <w:rsid w:val="009E1B53"/>
    <w:rsid w:val="009E1F34"/>
    <w:rsid w:val="009E2846"/>
    <w:rsid w:val="009E30DC"/>
    <w:rsid w:val="009E3335"/>
    <w:rsid w:val="009E3975"/>
    <w:rsid w:val="009E397B"/>
    <w:rsid w:val="009E39AA"/>
    <w:rsid w:val="009E3BFF"/>
    <w:rsid w:val="009E3EA2"/>
    <w:rsid w:val="009E4DED"/>
    <w:rsid w:val="009E5372"/>
    <w:rsid w:val="009E59A1"/>
    <w:rsid w:val="009E59BC"/>
    <w:rsid w:val="009E5B1B"/>
    <w:rsid w:val="009E5CC9"/>
    <w:rsid w:val="009E6125"/>
    <w:rsid w:val="009E6190"/>
    <w:rsid w:val="009E62D2"/>
    <w:rsid w:val="009E645F"/>
    <w:rsid w:val="009E66B7"/>
    <w:rsid w:val="009E674E"/>
    <w:rsid w:val="009E68A6"/>
    <w:rsid w:val="009E6A76"/>
    <w:rsid w:val="009E7626"/>
    <w:rsid w:val="009E7637"/>
    <w:rsid w:val="009E765E"/>
    <w:rsid w:val="009E7752"/>
    <w:rsid w:val="009E79C8"/>
    <w:rsid w:val="009F0127"/>
    <w:rsid w:val="009F023A"/>
    <w:rsid w:val="009F04AA"/>
    <w:rsid w:val="009F0507"/>
    <w:rsid w:val="009F0603"/>
    <w:rsid w:val="009F0915"/>
    <w:rsid w:val="009F0D8B"/>
    <w:rsid w:val="009F10AB"/>
    <w:rsid w:val="009F16CD"/>
    <w:rsid w:val="009F16EB"/>
    <w:rsid w:val="009F1741"/>
    <w:rsid w:val="009F1855"/>
    <w:rsid w:val="009F2893"/>
    <w:rsid w:val="009F2A77"/>
    <w:rsid w:val="009F2FBA"/>
    <w:rsid w:val="009F345B"/>
    <w:rsid w:val="009F3630"/>
    <w:rsid w:val="009F39F4"/>
    <w:rsid w:val="009F4B08"/>
    <w:rsid w:val="009F4E12"/>
    <w:rsid w:val="009F52A0"/>
    <w:rsid w:val="009F52C0"/>
    <w:rsid w:val="009F5981"/>
    <w:rsid w:val="009F5E7D"/>
    <w:rsid w:val="009F5EF7"/>
    <w:rsid w:val="009F638E"/>
    <w:rsid w:val="009F65D1"/>
    <w:rsid w:val="009F6674"/>
    <w:rsid w:val="009F6E71"/>
    <w:rsid w:val="009F702E"/>
    <w:rsid w:val="009F70BD"/>
    <w:rsid w:val="009F71FA"/>
    <w:rsid w:val="009F73D9"/>
    <w:rsid w:val="009F7E79"/>
    <w:rsid w:val="00A0028C"/>
    <w:rsid w:val="00A002F9"/>
    <w:rsid w:val="00A0041C"/>
    <w:rsid w:val="00A004B5"/>
    <w:rsid w:val="00A00B0A"/>
    <w:rsid w:val="00A00C52"/>
    <w:rsid w:val="00A010BF"/>
    <w:rsid w:val="00A013B4"/>
    <w:rsid w:val="00A01884"/>
    <w:rsid w:val="00A01B5E"/>
    <w:rsid w:val="00A02665"/>
    <w:rsid w:val="00A0267C"/>
    <w:rsid w:val="00A026C7"/>
    <w:rsid w:val="00A02F05"/>
    <w:rsid w:val="00A03DAB"/>
    <w:rsid w:val="00A041A8"/>
    <w:rsid w:val="00A043EE"/>
    <w:rsid w:val="00A04561"/>
    <w:rsid w:val="00A048E8"/>
    <w:rsid w:val="00A049E7"/>
    <w:rsid w:val="00A04BAC"/>
    <w:rsid w:val="00A04C2D"/>
    <w:rsid w:val="00A04C71"/>
    <w:rsid w:val="00A04F78"/>
    <w:rsid w:val="00A053E9"/>
    <w:rsid w:val="00A0557F"/>
    <w:rsid w:val="00A05EA4"/>
    <w:rsid w:val="00A05F6B"/>
    <w:rsid w:val="00A0639E"/>
    <w:rsid w:val="00A064AD"/>
    <w:rsid w:val="00A064E4"/>
    <w:rsid w:val="00A0679B"/>
    <w:rsid w:val="00A06C5F"/>
    <w:rsid w:val="00A06D0F"/>
    <w:rsid w:val="00A07212"/>
    <w:rsid w:val="00A0733D"/>
    <w:rsid w:val="00A07734"/>
    <w:rsid w:val="00A0792A"/>
    <w:rsid w:val="00A07F79"/>
    <w:rsid w:val="00A1051D"/>
    <w:rsid w:val="00A10848"/>
    <w:rsid w:val="00A10A37"/>
    <w:rsid w:val="00A10C45"/>
    <w:rsid w:val="00A11007"/>
    <w:rsid w:val="00A1168A"/>
    <w:rsid w:val="00A11EF2"/>
    <w:rsid w:val="00A11EF6"/>
    <w:rsid w:val="00A11FE5"/>
    <w:rsid w:val="00A12000"/>
    <w:rsid w:val="00A12371"/>
    <w:rsid w:val="00A123DE"/>
    <w:rsid w:val="00A1258B"/>
    <w:rsid w:val="00A127BC"/>
    <w:rsid w:val="00A12B15"/>
    <w:rsid w:val="00A12BAA"/>
    <w:rsid w:val="00A13085"/>
    <w:rsid w:val="00A131D4"/>
    <w:rsid w:val="00A14127"/>
    <w:rsid w:val="00A141A6"/>
    <w:rsid w:val="00A14952"/>
    <w:rsid w:val="00A14F6D"/>
    <w:rsid w:val="00A14F9C"/>
    <w:rsid w:val="00A15292"/>
    <w:rsid w:val="00A153CC"/>
    <w:rsid w:val="00A153E2"/>
    <w:rsid w:val="00A1540A"/>
    <w:rsid w:val="00A15765"/>
    <w:rsid w:val="00A157BF"/>
    <w:rsid w:val="00A15E12"/>
    <w:rsid w:val="00A15F31"/>
    <w:rsid w:val="00A15F98"/>
    <w:rsid w:val="00A16238"/>
    <w:rsid w:val="00A1664B"/>
    <w:rsid w:val="00A166D2"/>
    <w:rsid w:val="00A16F9A"/>
    <w:rsid w:val="00A17464"/>
    <w:rsid w:val="00A1795B"/>
    <w:rsid w:val="00A179E9"/>
    <w:rsid w:val="00A20053"/>
    <w:rsid w:val="00A20284"/>
    <w:rsid w:val="00A20534"/>
    <w:rsid w:val="00A20891"/>
    <w:rsid w:val="00A2130D"/>
    <w:rsid w:val="00A21424"/>
    <w:rsid w:val="00A217DA"/>
    <w:rsid w:val="00A2196C"/>
    <w:rsid w:val="00A21A60"/>
    <w:rsid w:val="00A21D5D"/>
    <w:rsid w:val="00A21E05"/>
    <w:rsid w:val="00A21E42"/>
    <w:rsid w:val="00A21E6B"/>
    <w:rsid w:val="00A221D8"/>
    <w:rsid w:val="00A2244C"/>
    <w:rsid w:val="00A22788"/>
    <w:rsid w:val="00A22BF4"/>
    <w:rsid w:val="00A22D27"/>
    <w:rsid w:val="00A231C2"/>
    <w:rsid w:val="00A23894"/>
    <w:rsid w:val="00A23EA6"/>
    <w:rsid w:val="00A23F6F"/>
    <w:rsid w:val="00A23F9E"/>
    <w:rsid w:val="00A242DE"/>
    <w:rsid w:val="00A24A3E"/>
    <w:rsid w:val="00A24A93"/>
    <w:rsid w:val="00A2513E"/>
    <w:rsid w:val="00A2527C"/>
    <w:rsid w:val="00A25283"/>
    <w:rsid w:val="00A259FB"/>
    <w:rsid w:val="00A25CB7"/>
    <w:rsid w:val="00A26115"/>
    <w:rsid w:val="00A26201"/>
    <w:rsid w:val="00A26249"/>
    <w:rsid w:val="00A263A5"/>
    <w:rsid w:val="00A265D5"/>
    <w:rsid w:val="00A26684"/>
    <w:rsid w:val="00A26A76"/>
    <w:rsid w:val="00A26B18"/>
    <w:rsid w:val="00A26E7B"/>
    <w:rsid w:val="00A27673"/>
    <w:rsid w:val="00A2768D"/>
    <w:rsid w:val="00A27B28"/>
    <w:rsid w:val="00A27DEA"/>
    <w:rsid w:val="00A27E16"/>
    <w:rsid w:val="00A30FF8"/>
    <w:rsid w:val="00A318F4"/>
    <w:rsid w:val="00A31912"/>
    <w:rsid w:val="00A31991"/>
    <w:rsid w:val="00A31C3E"/>
    <w:rsid w:val="00A31E1E"/>
    <w:rsid w:val="00A32536"/>
    <w:rsid w:val="00A32E9F"/>
    <w:rsid w:val="00A33940"/>
    <w:rsid w:val="00A33D36"/>
    <w:rsid w:val="00A33D8E"/>
    <w:rsid w:val="00A33EB6"/>
    <w:rsid w:val="00A33F24"/>
    <w:rsid w:val="00A33F75"/>
    <w:rsid w:val="00A340B4"/>
    <w:rsid w:val="00A342D9"/>
    <w:rsid w:val="00A3438F"/>
    <w:rsid w:val="00A34CC0"/>
    <w:rsid w:val="00A34CC7"/>
    <w:rsid w:val="00A35866"/>
    <w:rsid w:val="00A364D4"/>
    <w:rsid w:val="00A366F4"/>
    <w:rsid w:val="00A36912"/>
    <w:rsid w:val="00A36993"/>
    <w:rsid w:val="00A36DBA"/>
    <w:rsid w:val="00A36E5B"/>
    <w:rsid w:val="00A3733D"/>
    <w:rsid w:val="00A375BC"/>
    <w:rsid w:val="00A3787B"/>
    <w:rsid w:val="00A37E4B"/>
    <w:rsid w:val="00A40054"/>
    <w:rsid w:val="00A4039A"/>
    <w:rsid w:val="00A40524"/>
    <w:rsid w:val="00A4096F"/>
    <w:rsid w:val="00A40974"/>
    <w:rsid w:val="00A409B1"/>
    <w:rsid w:val="00A410C7"/>
    <w:rsid w:val="00A423B6"/>
    <w:rsid w:val="00A427C9"/>
    <w:rsid w:val="00A4290C"/>
    <w:rsid w:val="00A429DB"/>
    <w:rsid w:val="00A42BDF"/>
    <w:rsid w:val="00A42D3F"/>
    <w:rsid w:val="00A42DCE"/>
    <w:rsid w:val="00A437FD"/>
    <w:rsid w:val="00A44201"/>
    <w:rsid w:val="00A44A45"/>
    <w:rsid w:val="00A44A96"/>
    <w:rsid w:val="00A4501F"/>
    <w:rsid w:val="00A45666"/>
    <w:rsid w:val="00A465EC"/>
    <w:rsid w:val="00A4677D"/>
    <w:rsid w:val="00A46A6B"/>
    <w:rsid w:val="00A46CA1"/>
    <w:rsid w:val="00A46E7B"/>
    <w:rsid w:val="00A475E8"/>
    <w:rsid w:val="00A47656"/>
    <w:rsid w:val="00A47797"/>
    <w:rsid w:val="00A47961"/>
    <w:rsid w:val="00A47AFC"/>
    <w:rsid w:val="00A47B17"/>
    <w:rsid w:val="00A47D0B"/>
    <w:rsid w:val="00A50187"/>
    <w:rsid w:val="00A502C2"/>
    <w:rsid w:val="00A5089F"/>
    <w:rsid w:val="00A50F32"/>
    <w:rsid w:val="00A51079"/>
    <w:rsid w:val="00A5158D"/>
    <w:rsid w:val="00A51789"/>
    <w:rsid w:val="00A518C3"/>
    <w:rsid w:val="00A51ABC"/>
    <w:rsid w:val="00A51C2C"/>
    <w:rsid w:val="00A51EEC"/>
    <w:rsid w:val="00A51FF5"/>
    <w:rsid w:val="00A5258B"/>
    <w:rsid w:val="00A52F3A"/>
    <w:rsid w:val="00A5359D"/>
    <w:rsid w:val="00A53898"/>
    <w:rsid w:val="00A53F5F"/>
    <w:rsid w:val="00A54ABE"/>
    <w:rsid w:val="00A54F46"/>
    <w:rsid w:val="00A5523A"/>
    <w:rsid w:val="00A553E6"/>
    <w:rsid w:val="00A5591B"/>
    <w:rsid w:val="00A55A7C"/>
    <w:rsid w:val="00A56036"/>
    <w:rsid w:val="00A561C4"/>
    <w:rsid w:val="00A56255"/>
    <w:rsid w:val="00A56CDF"/>
    <w:rsid w:val="00A56FE1"/>
    <w:rsid w:val="00A5757C"/>
    <w:rsid w:val="00A57889"/>
    <w:rsid w:val="00A57A05"/>
    <w:rsid w:val="00A60109"/>
    <w:rsid w:val="00A60A26"/>
    <w:rsid w:val="00A60BBC"/>
    <w:rsid w:val="00A60DF4"/>
    <w:rsid w:val="00A60ECB"/>
    <w:rsid w:val="00A60F36"/>
    <w:rsid w:val="00A610FB"/>
    <w:rsid w:val="00A612F0"/>
    <w:rsid w:val="00A61886"/>
    <w:rsid w:val="00A6190D"/>
    <w:rsid w:val="00A61EE6"/>
    <w:rsid w:val="00A61F82"/>
    <w:rsid w:val="00A6254B"/>
    <w:rsid w:val="00A62646"/>
    <w:rsid w:val="00A62912"/>
    <w:rsid w:val="00A62A23"/>
    <w:rsid w:val="00A62B3E"/>
    <w:rsid w:val="00A62D30"/>
    <w:rsid w:val="00A62E57"/>
    <w:rsid w:val="00A633D4"/>
    <w:rsid w:val="00A63677"/>
    <w:rsid w:val="00A639A9"/>
    <w:rsid w:val="00A63BD6"/>
    <w:rsid w:val="00A63F40"/>
    <w:rsid w:val="00A647D8"/>
    <w:rsid w:val="00A64A37"/>
    <w:rsid w:val="00A64B02"/>
    <w:rsid w:val="00A65217"/>
    <w:rsid w:val="00A65246"/>
    <w:rsid w:val="00A656C0"/>
    <w:rsid w:val="00A65930"/>
    <w:rsid w:val="00A65B10"/>
    <w:rsid w:val="00A65BA1"/>
    <w:rsid w:val="00A65C0C"/>
    <w:rsid w:val="00A660BA"/>
    <w:rsid w:val="00A66306"/>
    <w:rsid w:val="00A66449"/>
    <w:rsid w:val="00A6678D"/>
    <w:rsid w:val="00A66901"/>
    <w:rsid w:val="00A66B16"/>
    <w:rsid w:val="00A675EF"/>
    <w:rsid w:val="00A67694"/>
    <w:rsid w:val="00A67908"/>
    <w:rsid w:val="00A67B33"/>
    <w:rsid w:val="00A67F5A"/>
    <w:rsid w:val="00A7038F"/>
    <w:rsid w:val="00A70786"/>
    <w:rsid w:val="00A709EC"/>
    <w:rsid w:val="00A70C6E"/>
    <w:rsid w:val="00A70D3D"/>
    <w:rsid w:val="00A71414"/>
    <w:rsid w:val="00A71546"/>
    <w:rsid w:val="00A72147"/>
    <w:rsid w:val="00A7231F"/>
    <w:rsid w:val="00A72356"/>
    <w:rsid w:val="00A7238A"/>
    <w:rsid w:val="00A723C2"/>
    <w:rsid w:val="00A7352F"/>
    <w:rsid w:val="00A73561"/>
    <w:rsid w:val="00A73595"/>
    <w:rsid w:val="00A739AB"/>
    <w:rsid w:val="00A73D06"/>
    <w:rsid w:val="00A740FB"/>
    <w:rsid w:val="00A7415E"/>
    <w:rsid w:val="00A74318"/>
    <w:rsid w:val="00A7444F"/>
    <w:rsid w:val="00A749C1"/>
    <w:rsid w:val="00A74DB9"/>
    <w:rsid w:val="00A75942"/>
    <w:rsid w:val="00A7659E"/>
    <w:rsid w:val="00A766A9"/>
    <w:rsid w:val="00A7680E"/>
    <w:rsid w:val="00A76987"/>
    <w:rsid w:val="00A76E7F"/>
    <w:rsid w:val="00A7704D"/>
    <w:rsid w:val="00A77072"/>
    <w:rsid w:val="00A7708B"/>
    <w:rsid w:val="00A771F4"/>
    <w:rsid w:val="00A77683"/>
    <w:rsid w:val="00A776AF"/>
    <w:rsid w:val="00A803E0"/>
    <w:rsid w:val="00A8080B"/>
    <w:rsid w:val="00A80B14"/>
    <w:rsid w:val="00A8167F"/>
    <w:rsid w:val="00A817DA"/>
    <w:rsid w:val="00A8276A"/>
    <w:rsid w:val="00A82778"/>
    <w:rsid w:val="00A82D0A"/>
    <w:rsid w:val="00A82EDC"/>
    <w:rsid w:val="00A82FAF"/>
    <w:rsid w:val="00A82FD8"/>
    <w:rsid w:val="00A831B8"/>
    <w:rsid w:val="00A833FE"/>
    <w:rsid w:val="00A83B69"/>
    <w:rsid w:val="00A83BC9"/>
    <w:rsid w:val="00A83E20"/>
    <w:rsid w:val="00A84069"/>
    <w:rsid w:val="00A849F5"/>
    <w:rsid w:val="00A84E7F"/>
    <w:rsid w:val="00A8529E"/>
    <w:rsid w:val="00A854AF"/>
    <w:rsid w:val="00A856CA"/>
    <w:rsid w:val="00A856E1"/>
    <w:rsid w:val="00A8571D"/>
    <w:rsid w:val="00A8581C"/>
    <w:rsid w:val="00A86331"/>
    <w:rsid w:val="00A86526"/>
    <w:rsid w:val="00A86887"/>
    <w:rsid w:val="00A86F87"/>
    <w:rsid w:val="00A8725B"/>
    <w:rsid w:val="00A87379"/>
    <w:rsid w:val="00A8742A"/>
    <w:rsid w:val="00A8745D"/>
    <w:rsid w:val="00A87767"/>
    <w:rsid w:val="00A879B2"/>
    <w:rsid w:val="00A87A6F"/>
    <w:rsid w:val="00A87B5D"/>
    <w:rsid w:val="00A87E75"/>
    <w:rsid w:val="00A90183"/>
    <w:rsid w:val="00A901C5"/>
    <w:rsid w:val="00A90380"/>
    <w:rsid w:val="00A9068E"/>
    <w:rsid w:val="00A90829"/>
    <w:rsid w:val="00A9092E"/>
    <w:rsid w:val="00A90F97"/>
    <w:rsid w:val="00A91AE4"/>
    <w:rsid w:val="00A91F46"/>
    <w:rsid w:val="00A92056"/>
    <w:rsid w:val="00A92126"/>
    <w:rsid w:val="00A9222E"/>
    <w:rsid w:val="00A922F0"/>
    <w:rsid w:val="00A9242E"/>
    <w:rsid w:val="00A9244F"/>
    <w:rsid w:val="00A9330F"/>
    <w:rsid w:val="00A935E5"/>
    <w:rsid w:val="00A93F7E"/>
    <w:rsid w:val="00A94604"/>
    <w:rsid w:val="00A94DDD"/>
    <w:rsid w:val="00A94E94"/>
    <w:rsid w:val="00A94F59"/>
    <w:rsid w:val="00A95038"/>
    <w:rsid w:val="00A95949"/>
    <w:rsid w:val="00A95ACD"/>
    <w:rsid w:val="00A96939"/>
    <w:rsid w:val="00A96A8F"/>
    <w:rsid w:val="00A96A92"/>
    <w:rsid w:val="00A97132"/>
    <w:rsid w:val="00A975C2"/>
    <w:rsid w:val="00A976B2"/>
    <w:rsid w:val="00A9785C"/>
    <w:rsid w:val="00A97CAE"/>
    <w:rsid w:val="00AA047A"/>
    <w:rsid w:val="00AA06CD"/>
    <w:rsid w:val="00AA07BB"/>
    <w:rsid w:val="00AA091F"/>
    <w:rsid w:val="00AA0C73"/>
    <w:rsid w:val="00AA0CB4"/>
    <w:rsid w:val="00AA0D8E"/>
    <w:rsid w:val="00AA0F17"/>
    <w:rsid w:val="00AA11BD"/>
    <w:rsid w:val="00AA1363"/>
    <w:rsid w:val="00AA184C"/>
    <w:rsid w:val="00AA25D8"/>
    <w:rsid w:val="00AA2815"/>
    <w:rsid w:val="00AA2930"/>
    <w:rsid w:val="00AA32E8"/>
    <w:rsid w:val="00AA3B1F"/>
    <w:rsid w:val="00AA3E09"/>
    <w:rsid w:val="00AA4060"/>
    <w:rsid w:val="00AA422B"/>
    <w:rsid w:val="00AA437D"/>
    <w:rsid w:val="00AA4A99"/>
    <w:rsid w:val="00AA4CE7"/>
    <w:rsid w:val="00AA4FFA"/>
    <w:rsid w:val="00AA540F"/>
    <w:rsid w:val="00AA5946"/>
    <w:rsid w:val="00AA5DAF"/>
    <w:rsid w:val="00AA5FA1"/>
    <w:rsid w:val="00AA6138"/>
    <w:rsid w:val="00AA6285"/>
    <w:rsid w:val="00AA6943"/>
    <w:rsid w:val="00AA69B7"/>
    <w:rsid w:val="00AA6BAB"/>
    <w:rsid w:val="00AA71E4"/>
    <w:rsid w:val="00AA724D"/>
    <w:rsid w:val="00AA7320"/>
    <w:rsid w:val="00AA7486"/>
    <w:rsid w:val="00AA751B"/>
    <w:rsid w:val="00AA77CD"/>
    <w:rsid w:val="00AA7801"/>
    <w:rsid w:val="00AA7846"/>
    <w:rsid w:val="00AA7E7A"/>
    <w:rsid w:val="00AA7F55"/>
    <w:rsid w:val="00AB0182"/>
    <w:rsid w:val="00AB02BD"/>
    <w:rsid w:val="00AB04C3"/>
    <w:rsid w:val="00AB086F"/>
    <w:rsid w:val="00AB0B78"/>
    <w:rsid w:val="00AB0DE3"/>
    <w:rsid w:val="00AB107F"/>
    <w:rsid w:val="00AB1561"/>
    <w:rsid w:val="00AB190B"/>
    <w:rsid w:val="00AB1AED"/>
    <w:rsid w:val="00AB2245"/>
    <w:rsid w:val="00AB2366"/>
    <w:rsid w:val="00AB2681"/>
    <w:rsid w:val="00AB274E"/>
    <w:rsid w:val="00AB28E6"/>
    <w:rsid w:val="00AB2A18"/>
    <w:rsid w:val="00AB2A7D"/>
    <w:rsid w:val="00AB2A88"/>
    <w:rsid w:val="00AB2A9E"/>
    <w:rsid w:val="00AB2E42"/>
    <w:rsid w:val="00AB4923"/>
    <w:rsid w:val="00AB4DE3"/>
    <w:rsid w:val="00AB5957"/>
    <w:rsid w:val="00AB5B27"/>
    <w:rsid w:val="00AB6169"/>
    <w:rsid w:val="00AB632C"/>
    <w:rsid w:val="00AB6705"/>
    <w:rsid w:val="00AB6AE9"/>
    <w:rsid w:val="00AB7425"/>
    <w:rsid w:val="00AB74BE"/>
    <w:rsid w:val="00AB7A9A"/>
    <w:rsid w:val="00AB7C44"/>
    <w:rsid w:val="00AC0139"/>
    <w:rsid w:val="00AC030B"/>
    <w:rsid w:val="00AC09C4"/>
    <w:rsid w:val="00AC0AF6"/>
    <w:rsid w:val="00AC0D5C"/>
    <w:rsid w:val="00AC0EFA"/>
    <w:rsid w:val="00AC11EC"/>
    <w:rsid w:val="00AC1456"/>
    <w:rsid w:val="00AC1ACC"/>
    <w:rsid w:val="00AC1CE2"/>
    <w:rsid w:val="00AC1DA1"/>
    <w:rsid w:val="00AC1E5F"/>
    <w:rsid w:val="00AC20B9"/>
    <w:rsid w:val="00AC22AF"/>
    <w:rsid w:val="00AC23DA"/>
    <w:rsid w:val="00AC2913"/>
    <w:rsid w:val="00AC2C74"/>
    <w:rsid w:val="00AC2CA9"/>
    <w:rsid w:val="00AC2D01"/>
    <w:rsid w:val="00AC2D9E"/>
    <w:rsid w:val="00AC2FB4"/>
    <w:rsid w:val="00AC3649"/>
    <w:rsid w:val="00AC36C6"/>
    <w:rsid w:val="00AC46D9"/>
    <w:rsid w:val="00AC5183"/>
    <w:rsid w:val="00AC5565"/>
    <w:rsid w:val="00AC5682"/>
    <w:rsid w:val="00AC589E"/>
    <w:rsid w:val="00AC5B30"/>
    <w:rsid w:val="00AC5C7E"/>
    <w:rsid w:val="00AC5F38"/>
    <w:rsid w:val="00AC64C6"/>
    <w:rsid w:val="00AC6BC5"/>
    <w:rsid w:val="00AC6BE3"/>
    <w:rsid w:val="00AC6CA6"/>
    <w:rsid w:val="00AC6DEA"/>
    <w:rsid w:val="00AC6EBC"/>
    <w:rsid w:val="00AC70AC"/>
    <w:rsid w:val="00AC7169"/>
    <w:rsid w:val="00AC7454"/>
    <w:rsid w:val="00AC786D"/>
    <w:rsid w:val="00AC7DB1"/>
    <w:rsid w:val="00AC7E4D"/>
    <w:rsid w:val="00AD0008"/>
    <w:rsid w:val="00AD05B4"/>
    <w:rsid w:val="00AD1073"/>
    <w:rsid w:val="00AD140B"/>
    <w:rsid w:val="00AD1463"/>
    <w:rsid w:val="00AD14D1"/>
    <w:rsid w:val="00AD1698"/>
    <w:rsid w:val="00AD176E"/>
    <w:rsid w:val="00AD2324"/>
    <w:rsid w:val="00AD3083"/>
    <w:rsid w:val="00AD318E"/>
    <w:rsid w:val="00AD3522"/>
    <w:rsid w:val="00AD3605"/>
    <w:rsid w:val="00AD3CC6"/>
    <w:rsid w:val="00AD43FB"/>
    <w:rsid w:val="00AD4B40"/>
    <w:rsid w:val="00AD4CF5"/>
    <w:rsid w:val="00AD4DDF"/>
    <w:rsid w:val="00AD4E9F"/>
    <w:rsid w:val="00AD58E6"/>
    <w:rsid w:val="00AD5D62"/>
    <w:rsid w:val="00AD5E00"/>
    <w:rsid w:val="00AD613F"/>
    <w:rsid w:val="00AD6350"/>
    <w:rsid w:val="00AD66E4"/>
    <w:rsid w:val="00AD6C26"/>
    <w:rsid w:val="00AD6D38"/>
    <w:rsid w:val="00AD71E0"/>
    <w:rsid w:val="00AD7654"/>
    <w:rsid w:val="00AD78F5"/>
    <w:rsid w:val="00AD7C09"/>
    <w:rsid w:val="00AD7C39"/>
    <w:rsid w:val="00AD7F4D"/>
    <w:rsid w:val="00AE025E"/>
    <w:rsid w:val="00AE04AB"/>
    <w:rsid w:val="00AE05A0"/>
    <w:rsid w:val="00AE088E"/>
    <w:rsid w:val="00AE0E29"/>
    <w:rsid w:val="00AE12D4"/>
    <w:rsid w:val="00AE1388"/>
    <w:rsid w:val="00AE1430"/>
    <w:rsid w:val="00AE1732"/>
    <w:rsid w:val="00AE1B4E"/>
    <w:rsid w:val="00AE1E98"/>
    <w:rsid w:val="00AE2572"/>
    <w:rsid w:val="00AE28C0"/>
    <w:rsid w:val="00AE360F"/>
    <w:rsid w:val="00AE3872"/>
    <w:rsid w:val="00AE399C"/>
    <w:rsid w:val="00AE4055"/>
    <w:rsid w:val="00AE4397"/>
    <w:rsid w:val="00AE4533"/>
    <w:rsid w:val="00AE4787"/>
    <w:rsid w:val="00AE4B41"/>
    <w:rsid w:val="00AE4B91"/>
    <w:rsid w:val="00AE4E66"/>
    <w:rsid w:val="00AE4FC4"/>
    <w:rsid w:val="00AE5003"/>
    <w:rsid w:val="00AE5781"/>
    <w:rsid w:val="00AE5A83"/>
    <w:rsid w:val="00AE5ED0"/>
    <w:rsid w:val="00AE5EF7"/>
    <w:rsid w:val="00AE62E7"/>
    <w:rsid w:val="00AE6333"/>
    <w:rsid w:val="00AE6573"/>
    <w:rsid w:val="00AE6E8B"/>
    <w:rsid w:val="00AE747F"/>
    <w:rsid w:val="00AE76F5"/>
    <w:rsid w:val="00AE77D7"/>
    <w:rsid w:val="00AE79C5"/>
    <w:rsid w:val="00AE7A46"/>
    <w:rsid w:val="00AE7A63"/>
    <w:rsid w:val="00AF00BF"/>
    <w:rsid w:val="00AF02C0"/>
    <w:rsid w:val="00AF036F"/>
    <w:rsid w:val="00AF09F2"/>
    <w:rsid w:val="00AF105A"/>
    <w:rsid w:val="00AF1891"/>
    <w:rsid w:val="00AF1F5D"/>
    <w:rsid w:val="00AF25AC"/>
    <w:rsid w:val="00AF26B6"/>
    <w:rsid w:val="00AF29A3"/>
    <w:rsid w:val="00AF2D7A"/>
    <w:rsid w:val="00AF3217"/>
    <w:rsid w:val="00AF32F6"/>
    <w:rsid w:val="00AF3542"/>
    <w:rsid w:val="00AF3665"/>
    <w:rsid w:val="00AF3772"/>
    <w:rsid w:val="00AF3CB3"/>
    <w:rsid w:val="00AF3E5C"/>
    <w:rsid w:val="00AF4255"/>
    <w:rsid w:val="00AF4701"/>
    <w:rsid w:val="00AF49ED"/>
    <w:rsid w:val="00AF4F0D"/>
    <w:rsid w:val="00AF55E6"/>
    <w:rsid w:val="00AF56D8"/>
    <w:rsid w:val="00AF592F"/>
    <w:rsid w:val="00AF5BAD"/>
    <w:rsid w:val="00AF61B0"/>
    <w:rsid w:val="00AF6AC7"/>
    <w:rsid w:val="00AF6C9C"/>
    <w:rsid w:val="00AF6FC3"/>
    <w:rsid w:val="00AF739F"/>
    <w:rsid w:val="00AF746E"/>
    <w:rsid w:val="00AF7544"/>
    <w:rsid w:val="00AF7AF7"/>
    <w:rsid w:val="00B0014D"/>
    <w:rsid w:val="00B0028B"/>
    <w:rsid w:val="00B0058D"/>
    <w:rsid w:val="00B0107D"/>
    <w:rsid w:val="00B01404"/>
    <w:rsid w:val="00B016A0"/>
    <w:rsid w:val="00B020C3"/>
    <w:rsid w:val="00B021CF"/>
    <w:rsid w:val="00B023E2"/>
    <w:rsid w:val="00B02605"/>
    <w:rsid w:val="00B02CA1"/>
    <w:rsid w:val="00B02D1A"/>
    <w:rsid w:val="00B02DA7"/>
    <w:rsid w:val="00B02DEB"/>
    <w:rsid w:val="00B02E0A"/>
    <w:rsid w:val="00B02E57"/>
    <w:rsid w:val="00B03226"/>
    <w:rsid w:val="00B0383D"/>
    <w:rsid w:val="00B0400F"/>
    <w:rsid w:val="00B040E4"/>
    <w:rsid w:val="00B043D8"/>
    <w:rsid w:val="00B04987"/>
    <w:rsid w:val="00B05133"/>
    <w:rsid w:val="00B05B99"/>
    <w:rsid w:val="00B05F21"/>
    <w:rsid w:val="00B05F3F"/>
    <w:rsid w:val="00B05FC3"/>
    <w:rsid w:val="00B060A0"/>
    <w:rsid w:val="00B060AF"/>
    <w:rsid w:val="00B06584"/>
    <w:rsid w:val="00B0669D"/>
    <w:rsid w:val="00B07101"/>
    <w:rsid w:val="00B071C1"/>
    <w:rsid w:val="00B07998"/>
    <w:rsid w:val="00B07F9D"/>
    <w:rsid w:val="00B10358"/>
    <w:rsid w:val="00B10623"/>
    <w:rsid w:val="00B10794"/>
    <w:rsid w:val="00B10CF1"/>
    <w:rsid w:val="00B119B7"/>
    <w:rsid w:val="00B11C72"/>
    <w:rsid w:val="00B123D1"/>
    <w:rsid w:val="00B12568"/>
    <w:rsid w:val="00B12E4F"/>
    <w:rsid w:val="00B12E84"/>
    <w:rsid w:val="00B13294"/>
    <w:rsid w:val="00B13930"/>
    <w:rsid w:val="00B13CE7"/>
    <w:rsid w:val="00B13F42"/>
    <w:rsid w:val="00B13FCE"/>
    <w:rsid w:val="00B142BF"/>
    <w:rsid w:val="00B1433B"/>
    <w:rsid w:val="00B1483D"/>
    <w:rsid w:val="00B148BF"/>
    <w:rsid w:val="00B148F9"/>
    <w:rsid w:val="00B14B1D"/>
    <w:rsid w:val="00B14B26"/>
    <w:rsid w:val="00B14FAC"/>
    <w:rsid w:val="00B1504B"/>
    <w:rsid w:val="00B1506F"/>
    <w:rsid w:val="00B1510F"/>
    <w:rsid w:val="00B15422"/>
    <w:rsid w:val="00B1595E"/>
    <w:rsid w:val="00B15AE5"/>
    <w:rsid w:val="00B15C1D"/>
    <w:rsid w:val="00B16282"/>
    <w:rsid w:val="00B165B2"/>
    <w:rsid w:val="00B166F7"/>
    <w:rsid w:val="00B16CF6"/>
    <w:rsid w:val="00B174EA"/>
    <w:rsid w:val="00B17565"/>
    <w:rsid w:val="00B17B5F"/>
    <w:rsid w:val="00B17D3B"/>
    <w:rsid w:val="00B17EEA"/>
    <w:rsid w:val="00B20010"/>
    <w:rsid w:val="00B20043"/>
    <w:rsid w:val="00B20143"/>
    <w:rsid w:val="00B203B8"/>
    <w:rsid w:val="00B205A2"/>
    <w:rsid w:val="00B20B07"/>
    <w:rsid w:val="00B210D5"/>
    <w:rsid w:val="00B21104"/>
    <w:rsid w:val="00B21305"/>
    <w:rsid w:val="00B21583"/>
    <w:rsid w:val="00B21A3A"/>
    <w:rsid w:val="00B21B3C"/>
    <w:rsid w:val="00B21BAB"/>
    <w:rsid w:val="00B21C8A"/>
    <w:rsid w:val="00B220FB"/>
    <w:rsid w:val="00B2306B"/>
    <w:rsid w:val="00B231C9"/>
    <w:rsid w:val="00B23352"/>
    <w:rsid w:val="00B238AD"/>
    <w:rsid w:val="00B23B94"/>
    <w:rsid w:val="00B241A6"/>
    <w:rsid w:val="00B2427D"/>
    <w:rsid w:val="00B245A5"/>
    <w:rsid w:val="00B2478C"/>
    <w:rsid w:val="00B24FFB"/>
    <w:rsid w:val="00B25563"/>
    <w:rsid w:val="00B258CB"/>
    <w:rsid w:val="00B259E1"/>
    <w:rsid w:val="00B261A4"/>
    <w:rsid w:val="00B263C3"/>
    <w:rsid w:val="00B2669E"/>
    <w:rsid w:val="00B268B4"/>
    <w:rsid w:val="00B2690D"/>
    <w:rsid w:val="00B269DC"/>
    <w:rsid w:val="00B271AA"/>
    <w:rsid w:val="00B27665"/>
    <w:rsid w:val="00B2770D"/>
    <w:rsid w:val="00B277D4"/>
    <w:rsid w:val="00B27952"/>
    <w:rsid w:val="00B27E45"/>
    <w:rsid w:val="00B300DE"/>
    <w:rsid w:val="00B3011B"/>
    <w:rsid w:val="00B30164"/>
    <w:rsid w:val="00B302A1"/>
    <w:rsid w:val="00B302C7"/>
    <w:rsid w:val="00B30362"/>
    <w:rsid w:val="00B30440"/>
    <w:rsid w:val="00B308A9"/>
    <w:rsid w:val="00B309FA"/>
    <w:rsid w:val="00B30BC7"/>
    <w:rsid w:val="00B30C51"/>
    <w:rsid w:val="00B30F78"/>
    <w:rsid w:val="00B31973"/>
    <w:rsid w:val="00B31B1A"/>
    <w:rsid w:val="00B32095"/>
    <w:rsid w:val="00B323EB"/>
    <w:rsid w:val="00B327CD"/>
    <w:rsid w:val="00B3304F"/>
    <w:rsid w:val="00B33670"/>
    <w:rsid w:val="00B341A1"/>
    <w:rsid w:val="00B341FD"/>
    <w:rsid w:val="00B34487"/>
    <w:rsid w:val="00B345F3"/>
    <w:rsid w:val="00B34672"/>
    <w:rsid w:val="00B34A35"/>
    <w:rsid w:val="00B34C01"/>
    <w:rsid w:val="00B34C02"/>
    <w:rsid w:val="00B35252"/>
    <w:rsid w:val="00B35347"/>
    <w:rsid w:val="00B3576D"/>
    <w:rsid w:val="00B35928"/>
    <w:rsid w:val="00B361BD"/>
    <w:rsid w:val="00B365B8"/>
    <w:rsid w:val="00B3666E"/>
    <w:rsid w:val="00B36871"/>
    <w:rsid w:val="00B36B7B"/>
    <w:rsid w:val="00B37168"/>
    <w:rsid w:val="00B379B6"/>
    <w:rsid w:val="00B379D6"/>
    <w:rsid w:val="00B37F5B"/>
    <w:rsid w:val="00B40715"/>
    <w:rsid w:val="00B40747"/>
    <w:rsid w:val="00B40BE8"/>
    <w:rsid w:val="00B410AC"/>
    <w:rsid w:val="00B41D32"/>
    <w:rsid w:val="00B42216"/>
    <w:rsid w:val="00B42246"/>
    <w:rsid w:val="00B424F5"/>
    <w:rsid w:val="00B42C7A"/>
    <w:rsid w:val="00B43399"/>
    <w:rsid w:val="00B43D51"/>
    <w:rsid w:val="00B43D77"/>
    <w:rsid w:val="00B440FE"/>
    <w:rsid w:val="00B44308"/>
    <w:rsid w:val="00B4454C"/>
    <w:rsid w:val="00B44D76"/>
    <w:rsid w:val="00B45114"/>
    <w:rsid w:val="00B453BC"/>
    <w:rsid w:val="00B454EA"/>
    <w:rsid w:val="00B457EC"/>
    <w:rsid w:val="00B45A58"/>
    <w:rsid w:val="00B45B8C"/>
    <w:rsid w:val="00B46175"/>
    <w:rsid w:val="00B46909"/>
    <w:rsid w:val="00B469BF"/>
    <w:rsid w:val="00B46E44"/>
    <w:rsid w:val="00B47139"/>
    <w:rsid w:val="00B477C0"/>
    <w:rsid w:val="00B477CD"/>
    <w:rsid w:val="00B4799B"/>
    <w:rsid w:val="00B47B4F"/>
    <w:rsid w:val="00B47E7F"/>
    <w:rsid w:val="00B47FB2"/>
    <w:rsid w:val="00B50815"/>
    <w:rsid w:val="00B509E4"/>
    <w:rsid w:val="00B50CA5"/>
    <w:rsid w:val="00B50D6A"/>
    <w:rsid w:val="00B515D1"/>
    <w:rsid w:val="00B51C12"/>
    <w:rsid w:val="00B51D46"/>
    <w:rsid w:val="00B520E5"/>
    <w:rsid w:val="00B52279"/>
    <w:rsid w:val="00B525DE"/>
    <w:rsid w:val="00B52C97"/>
    <w:rsid w:val="00B52CF9"/>
    <w:rsid w:val="00B52D94"/>
    <w:rsid w:val="00B52E01"/>
    <w:rsid w:val="00B52F3C"/>
    <w:rsid w:val="00B53012"/>
    <w:rsid w:val="00B53043"/>
    <w:rsid w:val="00B539AC"/>
    <w:rsid w:val="00B53C6F"/>
    <w:rsid w:val="00B53DD3"/>
    <w:rsid w:val="00B54020"/>
    <w:rsid w:val="00B54039"/>
    <w:rsid w:val="00B540E8"/>
    <w:rsid w:val="00B5424D"/>
    <w:rsid w:val="00B542AE"/>
    <w:rsid w:val="00B547F8"/>
    <w:rsid w:val="00B54843"/>
    <w:rsid w:val="00B55694"/>
    <w:rsid w:val="00B55A11"/>
    <w:rsid w:val="00B55BDF"/>
    <w:rsid w:val="00B565AB"/>
    <w:rsid w:val="00B568F4"/>
    <w:rsid w:val="00B56B8D"/>
    <w:rsid w:val="00B56BA2"/>
    <w:rsid w:val="00B5704F"/>
    <w:rsid w:val="00B57B22"/>
    <w:rsid w:val="00B607FC"/>
    <w:rsid w:val="00B60C99"/>
    <w:rsid w:val="00B60F6A"/>
    <w:rsid w:val="00B612C4"/>
    <w:rsid w:val="00B61339"/>
    <w:rsid w:val="00B61567"/>
    <w:rsid w:val="00B61937"/>
    <w:rsid w:val="00B61EBF"/>
    <w:rsid w:val="00B6224F"/>
    <w:rsid w:val="00B62A25"/>
    <w:rsid w:val="00B62E0C"/>
    <w:rsid w:val="00B631C5"/>
    <w:rsid w:val="00B63D5D"/>
    <w:rsid w:val="00B63E4B"/>
    <w:rsid w:val="00B63EB4"/>
    <w:rsid w:val="00B63F70"/>
    <w:rsid w:val="00B644F1"/>
    <w:rsid w:val="00B645AB"/>
    <w:rsid w:val="00B6474F"/>
    <w:rsid w:val="00B64824"/>
    <w:rsid w:val="00B64F38"/>
    <w:rsid w:val="00B64FEF"/>
    <w:rsid w:val="00B6562E"/>
    <w:rsid w:val="00B65801"/>
    <w:rsid w:val="00B65A74"/>
    <w:rsid w:val="00B65AEC"/>
    <w:rsid w:val="00B65DEA"/>
    <w:rsid w:val="00B6606F"/>
    <w:rsid w:val="00B665FC"/>
    <w:rsid w:val="00B67457"/>
    <w:rsid w:val="00B67871"/>
    <w:rsid w:val="00B7037F"/>
    <w:rsid w:val="00B704CE"/>
    <w:rsid w:val="00B707B4"/>
    <w:rsid w:val="00B70C6E"/>
    <w:rsid w:val="00B7153E"/>
    <w:rsid w:val="00B717F7"/>
    <w:rsid w:val="00B71C00"/>
    <w:rsid w:val="00B71CD6"/>
    <w:rsid w:val="00B72248"/>
    <w:rsid w:val="00B7224A"/>
    <w:rsid w:val="00B72381"/>
    <w:rsid w:val="00B726AD"/>
    <w:rsid w:val="00B726E0"/>
    <w:rsid w:val="00B726E8"/>
    <w:rsid w:val="00B72989"/>
    <w:rsid w:val="00B72C28"/>
    <w:rsid w:val="00B730B5"/>
    <w:rsid w:val="00B731DE"/>
    <w:rsid w:val="00B74186"/>
    <w:rsid w:val="00B743E9"/>
    <w:rsid w:val="00B743F2"/>
    <w:rsid w:val="00B748FE"/>
    <w:rsid w:val="00B74EFA"/>
    <w:rsid w:val="00B74F7B"/>
    <w:rsid w:val="00B74FFF"/>
    <w:rsid w:val="00B7546A"/>
    <w:rsid w:val="00B7563E"/>
    <w:rsid w:val="00B75A91"/>
    <w:rsid w:val="00B75D42"/>
    <w:rsid w:val="00B75E7B"/>
    <w:rsid w:val="00B766EC"/>
    <w:rsid w:val="00B76C04"/>
    <w:rsid w:val="00B77163"/>
    <w:rsid w:val="00B77415"/>
    <w:rsid w:val="00B77559"/>
    <w:rsid w:val="00B7757C"/>
    <w:rsid w:val="00B7764E"/>
    <w:rsid w:val="00B77725"/>
    <w:rsid w:val="00B77839"/>
    <w:rsid w:val="00B77DD2"/>
    <w:rsid w:val="00B77E53"/>
    <w:rsid w:val="00B8033F"/>
    <w:rsid w:val="00B80CA9"/>
    <w:rsid w:val="00B80F30"/>
    <w:rsid w:val="00B8179A"/>
    <w:rsid w:val="00B81962"/>
    <w:rsid w:val="00B81976"/>
    <w:rsid w:val="00B8236D"/>
    <w:rsid w:val="00B82548"/>
    <w:rsid w:val="00B825A8"/>
    <w:rsid w:val="00B82B91"/>
    <w:rsid w:val="00B82CE2"/>
    <w:rsid w:val="00B8308F"/>
    <w:rsid w:val="00B83850"/>
    <w:rsid w:val="00B83890"/>
    <w:rsid w:val="00B839E6"/>
    <w:rsid w:val="00B83AC3"/>
    <w:rsid w:val="00B83B96"/>
    <w:rsid w:val="00B83C93"/>
    <w:rsid w:val="00B83FE7"/>
    <w:rsid w:val="00B84287"/>
    <w:rsid w:val="00B8439C"/>
    <w:rsid w:val="00B846A4"/>
    <w:rsid w:val="00B8480D"/>
    <w:rsid w:val="00B84855"/>
    <w:rsid w:val="00B84EE4"/>
    <w:rsid w:val="00B850B2"/>
    <w:rsid w:val="00B85103"/>
    <w:rsid w:val="00B8559F"/>
    <w:rsid w:val="00B85E8C"/>
    <w:rsid w:val="00B86381"/>
    <w:rsid w:val="00B866C2"/>
    <w:rsid w:val="00B866EC"/>
    <w:rsid w:val="00B8692C"/>
    <w:rsid w:val="00B86A15"/>
    <w:rsid w:val="00B86A86"/>
    <w:rsid w:val="00B870BB"/>
    <w:rsid w:val="00B871D4"/>
    <w:rsid w:val="00B87542"/>
    <w:rsid w:val="00B87C2F"/>
    <w:rsid w:val="00B87CC4"/>
    <w:rsid w:val="00B87D69"/>
    <w:rsid w:val="00B87E70"/>
    <w:rsid w:val="00B87F43"/>
    <w:rsid w:val="00B90477"/>
    <w:rsid w:val="00B905C1"/>
    <w:rsid w:val="00B910DD"/>
    <w:rsid w:val="00B91CDF"/>
    <w:rsid w:val="00B92426"/>
    <w:rsid w:val="00B924FB"/>
    <w:rsid w:val="00B927F4"/>
    <w:rsid w:val="00B92881"/>
    <w:rsid w:val="00B92961"/>
    <w:rsid w:val="00B933ED"/>
    <w:rsid w:val="00B93745"/>
    <w:rsid w:val="00B93C70"/>
    <w:rsid w:val="00B93DEC"/>
    <w:rsid w:val="00B94036"/>
    <w:rsid w:val="00B9447D"/>
    <w:rsid w:val="00B94B40"/>
    <w:rsid w:val="00B9537B"/>
    <w:rsid w:val="00B958F2"/>
    <w:rsid w:val="00B95F5A"/>
    <w:rsid w:val="00B96232"/>
    <w:rsid w:val="00B96885"/>
    <w:rsid w:val="00B96D55"/>
    <w:rsid w:val="00B96E29"/>
    <w:rsid w:val="00B9748F"/>
    <w:rsid w:val="00B975B7"/>
    <w:rsid w:val="00B97BCA"/>
    <w:rsid w:val="00BA0025"/>
    <w:rsid w:val="00BA0070"/>
    <w:rsid w:val="00BA0218"/>
    <w:rsid w:val="00BA0513"/>
    <w:rsid w:val="00BA0A1C"/>
    <w:rsid w:val="00BA0AD3"/>
    <w:rsid w:val="00BA0B51"/>
    <w:rsid w:val="00BA13F5"/>
    <w:rsid w:val="00BA1467"/>
    <w:rsid w:val="00BA1723"/>
    <w:rsid w:val="00BA18FD"/>
    <w:rsid w:val="00BA1B9C"/>
    <w:rsid w:val="00BA23BB"/>
    <w:rsid w:val="00BA28CD"/>
    <w:rsid w:val="00BA292F"/>
    <w:rsid w:val="00BA2986"/>
    <w:rsid w:val="00BA2B06"/>
    <w:rsid w:val="00BA2B9F"/>
    <w:rsid w:val="00BA2F33"/>
    <w:rsid w:val="00BA3525"/>
    <w:rsid w:val="00BA3C45"/>
    <w:rsid w:val="00BA3D6E"/>
    <w:rsid w:val="00BA3F92"/>
    <w:rsid w:val="00BA47D8"/>
    <w:rsid w:val="00BA4D72"/>
    <w:rsid w:val="00BA4F6D"/>
    <w:rsid w:val="00BA5110"/>
    <w:rsid w:val="00BA5305"/>
    <w:rsid w:val="00BA58E2"/>
    <w:rsid w:val="00BA5B53"/>
    <w:rsid w:val="00BA5C0F"/>
    <w:rsid w:val="00BA5E2E"/>
    <w:rsid w:val="00BA6936"/>
    <w:rsid w:val="00BA6ACB"/>
    <w:rsid w:val="00BA6E2E"/>
    <w:rsid w:val="00BA73D9"/>
    <w:rsid w:val="00BA7429"/>
    <w:rsid w:val="00BA778B"/>
    <w:rsid w:val="00BA7B2C"/>
    <w:rsid w:val="00BB0C1B"/>
    <w:rsid w:val="00BB0C21"/>
    <w:rsid w:val="00BB0D59"/>
    <w:rsid w:val="00BB0F9E"/>
    <w:rsid w:val="00BB1B0A"/>
    <w:rsid w:val="00BB1E5D"/>
    <w:rsid w:val="00BB2586"/>
    <w:rsid w:val="00BB2679"/>
    <w:rsid w:val="00BB2934"/>
    <w:rsid w:val="00BB2A46"/>
    <w:rsid w:val="00BB2A7D"/>
    <w:rsid w:val="00BB2B40"/>
    <w:rsid w:val="00BB2CAD"/>
    <w:rsid w:val="00BB3039"/>
    <w:rsid w:val="00BB31A5"/>
    <w:rsid w:val="00BB3ACC"/>
    <w:rsid w:val="00BB4139"/>
    <w:rsid w:val="00BB41EC"/>
    <w:rsid w:val="00BB47B1"/>
    <w:rsid w:val="00BB485A"/>
    <w:rsid w:val="00BB4D52"/>
    <w:rsid w:val="00BB6350"/>
    <w:rsid w:val="00BB64C8"/>
    <w:rsid w:val="00BB6CA6"/>
    <w:rsid w:val="00BB6D41"/>
    <w:rsid w:val="00BB6DA9"/>
    <w:rsid w:val="00BB6E15"/>
    <w:rsid w:val="00BB701B"/>
    <w:rsid w:val="00BB704B"/>
    <w:rsid w:val="00BB7523"/>
    <w:rsid w:val="00BB75A9"/>
    <w:rsid w:val="00BB7B75"/>
    <w:rsid w:val="00BB7C32"/>
    <w:rsid w:val="00BB7C45"/>
    <w:rsid w:val="00BB7C4D"/>
    <w:rsid w:val="00BC00F9"/>
    <w:rsid w:val="00BC0131"/>
    <w:rsid w:val="00BC077B"/>
    <w:rsid w:val="00BC0823"/>
    <w:rsid w:val="00BC0C75"/>
    <w:rsid w:val="00BC183D"/>
    <w:rsid w:val="00BC213F"/>
    <w:rsid w:val="00BC21DD"/>
    <w:rsid w:val="00BC2789"/>
    <w:rsid w:val="00BC2CA2"/>
    <w:rsid w:val="00BC34FA"/>
    <w:rsid w:val="00BC350F"/>
    <w:rsid w:val="00BC3894"/>
    <w:rsid w:val="00BC3895"/>
    <w:rsid w:val="00BC3DAA"/>
    <w:rsid w:val="00BC3FA8"/>
    <w:rsid w:val="00BC4122"/>
    <w:rsid w:val="00BC42F8"/>
    <w:rsid w:val="00BC439D"/>
    <w:rsid w:val="00BC44B1"/>
    <w:rsid w:val="00BC48C1"/>
    <w:rsid w:val="00BC4B5F"/>
    <w:rsid w:val="00BC5359"/>
    <w:rsid w:val="00BC5814"/>
    <w:rsid w:val="00BC5CCF"/>
    <w:rsid w:val="00BC6062"/>
    <w:rsid w:val="00BC6986"/>
    <w:rsid w:val="00BC699D"/>
    <w:rsid w:val="00BC6EB6"/>
    <w:rsid w:val="00BC7BD0"/>
    <w:rsid w:val="00BC7EE5"/>
    <w:rsid w:val="00BD04F7"/>
    <w:rsid w:val="00BD0844"/>
    <w:rsid w:val="00BD102F"/>
    <w:rsid w:val="00BD133C"/>
    <w:rsid w:val="00BD13CB"/>
    <w:rsid w:val="00BD1AE3"/>
    <w:rsid w:val="00BD1B19"/>
    <w:rsid w:val="00BD1D4C"/>
    <w:rsid w:val="00BD2BA8"/>
    <w:rsid w:val="00BD2D8C"/>
    <w:rsid w:val="00BD2DF0"/>
    <w:rsid w:val="00BD2E76"/>
    <w:rsid w:val="00BD38B2"/>
    <w:rsid w:val="00BD3B3A"/>
    <w:rsid w:val="00BD3B7E"/>
    <w:rsid w:val="00BD4458"/>
    <w:rsid w:val="00BD458F"/>
    <w:rsid w:val="00BD489B"/>
    <w:rsid w:val="00BD4EF8"/>
    <w:rsid w:val="00BD523C"/>
    <w:rsid w:val="00BD52B1"/>
    <w:rsid w:val="00BD53FC"/>
    <w:rsid w:val="00BD5A9D"/>
    <w:rsid w:val="00BD5DFA"/>
    <w:rsid w:val="00BD5F20"/>
    <w:rsid w:val="00BD6023"/>
    <w:rsid w:val="00BD6113"/>
    <w:rsid w:val="00BD66C4"/>
    <w:rsid w:val="00BD6C45"/>
    <w:rsid w:val="00BD6EC2"/>
    <w:rsid w:val="00BD7520"/>
    <w:rsid w:val="00BD7588"/>
    <w:rsid w:val="00BD75B7"/>
    <w:rsid w:val="00BD776A"/>
    <w:rsid w:val="00BD7D35"/>
    <w:rsid w:val="00BD7E32"/>
    <w:rsid w:val="00BE0648"/>
    <w:rsid w:val="00BE06B9"/>
    <w:rsid w:val="00BE0813"/>
    <w:rsid w:val="00BE0B5B"/>
    <w:rsid w:val="00BE0D88"/>
    <w:rsid w:val="00BE0D9D"/>
    <w:rsid w:val="00BE173F"/>
    <w:rsid w:val="00BE18A5"/>
    <w:rsid w:val="00BE1927"/>
    <w:rsid w:val="00BE1982"/>
    <w:rsid w:val="00BE1D19"/>
    <w:rsid w:val="00BE1D93"/>
    <w:rsid w:val="00BE1E77"/>
    <w:rsid w:val="00BE1F06"/>
    <w:rsid w:val="00BE2213"/>
    <w:rsid w:val="00BE2495"/>
    <w:rsid w:val="00BE2552"/>
    <w:rsid w:val="00BE2823"/>
    <w:rsid w:val="00BE354B"/>
    <w:rsid w:val="00BE3833"/>
    <w:rsid w:val="00BE3887"/>
    <w:rsid w:val="00BE3C8A"/>
    <w:rsid w:val="00BE3F0A"/>
    <w:rsid w:val="00BE4513"/>
    <w:rsid w:val="00BE4A92"/>
    <w:rsid w:val="00BE5137"/>
    <w:rsid w:val="00BE5463"/>
    <w:rsid w:val="00BE5521"/>
    <w:rsid w:val="00BE557B"/>
    <w:rsid w:val="00BE5E53"/>
    <w:rsid w:val="00BE6613"/>
    <w:rsid w:val="00BE6F40"/>
    <w:rsid w:val="00BE6F8E"/>
    <w:rsid w:val="00BE70B7"/>
    <w:rsid w:val="00BE7522"/>
    <w:rsid w:val="00BE7834"/>
    <w:rsid w:val="00BE792B"/>
    <w:rsid w:val="00BE7FC0"/>
    <w:rsid w:val="00BF0079"/>
    <w:rsid w:val="00BF04D5"/>
    <w:rsid w:val="00BF06AC"/>
    <w:rsid w:val="00BF0826"/>
    <w:rsid w:val="00BF0E4F"/>
    <w:rsid w:val="00BF15DA"/>
    <w:rsid w:val="00BF1721"/>
    <w:rsid w:val="00BF1A71"/>
    <w:rsid w:val="00BF1BBE"/>
    <w:rsid w:val="00BF1D5E"/>
    <w:rsid w:val="00BF1E14"/>
    <w:rsid w:val="00BF212A"/>
    <w:rsid w:val="00BF28EB"/>
    <w:rsid w:val="00BF2AD2"/>
    <w:rsid w:val="00BF30FB"/>
    <w:rsid w:val="00BF30FE"/>
    <w:rsid w:val="00BF3389"/>
    <w:rsid w:val="00BF376F"/>
    <w:rsid w:val="00BF39A6"/>
    <w:rsid w:val="00BF3CB0"/>
    <w:rsid w:val="00BF3D22"/>
    <w:rsid w:val="00BF3EB3"/>
    <w:rsid w:val="00BF419D"/>
    <w:rsid w:val="00BF43FD"/>
    <w:rsid w:val="00BF445C"/>
    <w:rsid w:val="00BF462A"/>
    <w:rsid w:val="00BF47A5"/>
    <w:rsid w:val="00BF55BD"/>
    <w:rsid w:val="00BF57D2"/>
    <w:rsid w:val="00BF5B67"/>
    <w:rsid w:val="00BF6210"/>
    <w:rsid w:val="00BF64D3"/>
    <w:rsid w:val="00BF6645"/>
    <w:rsid w:val="00BF6B70"/>
    <w:rsid w:val="00BF6D85"/>
    <w:rsid w:val="00BF6FB5"/>
    <w:rsid w:val="00BF7125"/>
    <w:rsid w:val="00BF7222"/>
    <w:rsid w:val="00BF726E"/>
    <w:rsid w:val="00BF76BD"/>
    <w:rsid w:val="00BF79AC"/>
    <w:rsid w:val="00BF7E06"/>
    <w:rsid w:val="00C0012B"/>
    <w:rsid w:val="00C003A4"/>
    <w:rsid w:val="00C00493"/>
    <w:rsid w:val="00C006E3"/>
    <w:rsid w:val="00C0141B"/>
    <w:rsid w:val="00C01E3D"/>
    <w:rsid w:val="00C01E7F"/>
    <w:rsid w:val="00C01F16"/>
    <w:rsid w:val="00C027D9"/>
    <w:rsid w:val="00C02C9B"/>
    <w:rsid w:val="00C02E64"/>
    <w:rsid w:val="00C034BE"/>
    <w:rsid w:val="00C0363D"/>
    <w:rsid w:val="00C03694"/>
    <w:rsid w:val="00C03B00"/>
    <w:rsid w:val="00C03B0D"/>
    <w:rsid w:val="00C03C5D"/>
    <w:rsid w:val="00C03DA2"/>
    <w:rsid w:val="00C041DC"/>
    <w:rsid w:val="00C04844"/>
    <w:rsid w:val="00C04D0F"/>
    <w:rsid w:val="00C05228"/>
    <w:rsid w:val="00C05265"/>
    <w:rsid w:val="00C05DA3"/>
    <w:rsid w:val="00C05FCF"/>
    <w:rsid w:val="00C06203"/>
    <w:rsid w:val="00C062E6"/>
    <w:rsid w:val="00C062EC"/>
    <w:rsid w:val="00C06333"/>
    <w:rsid w:val="00C06726"/>
    <w:rsid w:val="00C06A42"/>
    <w:rsid w:val="00C06DD2"/>
    <w:rsid w:val="00C071A6"/>
    <w:rsid w:val="00C072D3"/>
    <w:rsid w:val="00C072DE"/>
    <w:rsid w:val="00C075BB"/>
    <w:rsid w:val="00C07629"/>
    <w:rsid w:val="00C07999"/>
    <w:rsid w:val="00C07A2E"/>
    <w:rsid w:val="00C07B3F"/>
    <w:rsid w:val="00C07E0A"/>
    <w:rsid w:val="00C102AF"/>
    <w:rsid w:val="00C10719"/>
    <w:rsid w:val="00C10C7E"/>
    <w:rsid w:val="00C10ED7"/>
    <w:rsid w:val="00C1103A"/>
    <w:rsid w:val="00C1195E"/>
    <w:rsid w:val="00C11C12"/>
    <w:rsid w:val="00C11E90"/>
    <w:rsid w:val="00C12B8C"/>
    <w:rsid w:val="00C12C04"/>
    <w:rsid w:val="00C12D5A"/>
    <w:rsid w:val="00C12E6E"/>
    <w:rsid w:val="00C12F73"/>
    <w:rsid w:val="00C13218"/>
    <w:rsid w:val="00C13571"/>
    <w:rsid w:val="00C1366F"/>
    <w:rsid w:val="00C13C04"/>
    <w:rsid w:val="00C144A6"/>
    <w:rsid w:val="00C14694"/>
    <w:rsid w:val="00C14B39"/>
    <w:rsid w:val="00C14EF4"/>
    <w:rsid w:val="00C15509"/>
    <w:rsid w:val="00C1594B"/>
    <w:rsid w:val="00C15BEB"/>
    <w:rsid w:val="00C15C01"/>
    <w:rsid w:val="00C15F36"/>
    <w:rsid w:val="00C16A03"/>
    <w:rsid w:val="00C16A83"/>
    <w:rsid w:val="00C16B1D"/>
    <w:rsid w:val="00C16B57"/>
    <w:rsid w:val="00C16F23"/>
    <w:rsid w:val="00C17008"/>
    <w:rsid w:val="00C17234"/>
    <w:rsid w:val="00C1726D"/>
    <w:rsid w:val="00C172FC"/>
    <w:rsid w:val="00C17809"/>
    <w:rsid w:val="00C178F3"/>
    <w:rsid w:val="00C17E01"/>
    <w:rsid w:val="00C17E0C"/>
    <w:rsid w:val="00C20269"/>
    <w:rsid w:val="00C2068B"/>
    <w:rsid w:val="00C208D2"/>
    <w:rsid w:val="00C20CE1"/>
    <w:rsid w:val="00C2115F"/>
    <w:rsid w:val="00C2197F"/>
    <w:rsid w:val="00C21997"/>
    <w:rsid w:val="00C21D3A"/>
    <w:rsid w:val="00C221D3"/>
    <w:rsid w:val="00C2240B"/>
    <w:rsid w:val="00C22469"/>
    <w:rsid w:val="00C229C2"/>
    <w:rsid w:val="00C22A36"/>
    <w:rsid w:val="00C22A77"/>
    <w:rsid w:val="00C22D59"/>
    <w:rsid w:val="00C23318"/>
    <w:rsid w:val="00C23633"/>
    <w:rsid w:val="00C237B8"/>
    <w:rsid w:val="00C237DD"/>
    <w:rsid w:val="00C238E7"/>
    <w:rsid w:val="00C23AD6"/>
    <w:rsid w:val="00C23CFB"/>
    <w:rsid w:val="00C2403B"/>
    <w:rsid w:val="00C244A1"/>
    <w:rsid w:val="00C244F0"/>
    <w:rsid w:val="00C25620"/>
    <w:rsid w:val="00C25982"/>
    <w:rsid w:val="00C259E5"/>
    <w:rsid w:val="00C25BD1"/>
    <w:rsid w:val="00C2601C"/>
    <w:rsid w:val="00C260D7"/>
    <w:rsid w:val="00C26434"/>
    <w:rsid w:val="00C26D0D"/>
    <w:rsid w:val="00C26EC5"/>
    <w:rsid w:val="00C274F5"/>
    <w:rsid w:val="00C277C8"/>
    <w:rsid w:val="00C27A8F"/>
    <w:rsid w:val="00C27FC3"/>
    <w:rsid w:val="00C3001F"/>
    <w:rsid w:val="00C30141"/>
    <w:rsid w:val="00C302CB"/>
    <w:rsid w:val="00C308F8"/>
    <w:rsid w:val="00C30ED7"/>
    <w:rsid w:val="00C30EFE"/>
    <w:rsid w:val="00C31A40"/>
    <w:rsid w:val="00C31A86"/>
    <w:rsid w:val="00C31D3F"/>
    <w:rsid w:val="00C32179"/>
    <w:rsid w:val="00C322ED"/>
    <w:rsid w:val="00C32435"/>
    <w:rsid w:val="00C3245C"/>
    <w:rsid w:val="00C328C1"/>
    <w:rsid w:val="00C32926"/>
    <w:rsid w:val="00C32936"/>
    <w:rsid w:val="00C32AB7"/>
    <w:rsid w:val="00C32C01"/>
    <w:rsid w:val="00C32CAA"/>
    <w:rsid w:val="00C32FC3"/>
    <w:rsid w:val="00C330EE"/>
    <w:rsid w:val="00C33650"/>
    <w:rsid w:val="00C336EB"/>
    <w:rsid w:val="00C338FE"/>
    <w:rsid w:val="00C33A76"/>
    <w:rsid w:val="00C3421B"/>
    <w:rsid w:val="00C347A1"/>
    <w:rsid w:val="00C34A96"/>
    <w:rsid w:val="00C3533D"/>
    <w:rsid w:val="00C356C9"/>
    <w:rsid w:val="00C35B6B"/>
    <w:rsid w:val="00C36309"/>
    <w:rsid w:val="00C36673"/>
    <w:rsid w:val="00C368FD"/>
    <w:rsid w:val="00C374DE"/>
    <w:rsid w:val="00C3781C"/>
    <w:rsid w:val="00C37A85"/>
    <w:rsid w:val="00C37A87"/>
    <w:rsid w:val="00C37C4A"/>
    <w:rsid w:val="00C4002F"/>
    <w:rsid w:val="00C40AA1"/>
    <w:rsid w:val="00C40DED"/>
    <w:rsid w:val="00C40F21"/>
    <w:rsid w:val="00C411A0"/>
    <w:rsid w:val="00C41535"/>
    <w:rsid w:val="00C4234C"/>
    <w:rsid w:val="00C423EF"/>
    <w:rsid w:val="00C424BD"/>
    <w:rsid w:val="00C424C0"/>
    <w:rsid w:val="00C42623"/>
    <w:rsid w:val="00C4272E"/>
    <w:rsid w:val="00C42E83"/>
    <w:rsid w:val="00C42E98"/>
    <w:rsid w:val="00C42E9C"/>
    <w:rsid w:val="00C42FA6"/>
    <w:rsid w:val="00C430DC"/>
    <w:rsid w:val="00C43461"/>
    <w:rsid w:val="00C434C7"/>
    <w:rsid w:val="00C434F4"/>
    <w:rsid w:val="00C43592"/>
    <w:rsid w:val="00C436F6"/>
    <w:rsid w:val="00C43A14"/>
    <w:rsid w:val="00C44197"/>
    <w:rsid w:val="00C4438D"/>
    <w:rsid w:val="00C446E4"/>
    <w:rsid w:val="00C448DB"/>
    <w:rsid w:val="00C4493C"/>
    <w:rsid w:val="00C45052"/>
    <w:rsid w:val="00C45109"/>
    <w:rsid w:val="00C4525E"/>
    <w:rsid w:val="00C452D4"/>
    <w:rsid w:val="00C45695"/>
    <w:rsid w:val="00C45895"/>
    <w:rsid w:val="00C45F22"/>
    <w:rsid w:val="00C46060"/>
    <w:rsid w:val="00C46116"/>
    <w:rsid w:val="00C467AE"/>
    <w:rsid w:val="00C46D7F"/>
    <w:rsid w:val="00C46E90"/>
    <w:rsid w:val="00C46EC5"/>
    <w:rsid w:val="00C500CE"/>
    <w:rsid w:val="00C500D5"/>
    <w:rsid w:val="00C50154"/>
    <w:rsid w:val="00C50199"/>
    <w:rsid w:val="00C506B6"/>
    <w:rsid w:val="00C50776"/>
    <w:rsid w:val="00C50CB3"/>
    <w:rsid w:val="00C50F5B"/>
    <w:rsid w:val="00C510FF"/>
    <w:rsid w:val="00C5201B"/>
    <w:rsid w:val="00C5202C"/>
    <w:rsid w:val="00C521AF"/>
    <w:rsid w:val="00C52484"/>
    <w:rsid w:val="00C52964"/>
    <w:rsid w:val="00C52B98"/>
    <w:rsid w:val="00C52CCC"/>
    <w:rsid w:val="00C533EA"/>
    <w:rsid w:val="00C53735"/>
    <w:rsid w:val="00C53C70"/>
    <w:rsid w:val="00C53ECB"/>
    <w:rsid w:val="00C540F7"/>
    <w:rsid w:val="00C541A4"/>
    <w:rsid w:val="00C5424B"/>
    <w:rsid w:val="00C54407"/>
    <w:rsid w:val="00C5447F"/>
    <w:rsid w:val="00C548B9"/>
    <w:rsid w:val="00C5493C"/>
    <w:rsid w:val="00C54A28"/>
    <w:rsid w:val="00C54A9F"/>
    <w:rsid w:val="00C54F6B"/>
    <w:rsid w:val="00C54F7D"/>
    <w:rsid w:val="00C54FC3"/>
    <w:rsid w:val="00C55138"/>
    <w:rsid w:val="00C55237"/>
    <w:rsid w:val="00C552F7"/>
    <w:rsid w:val="00C55342"/>
    <w:rsid w:val="00C55778"/>
    <w:rsid w:val="00C558AE"/>
    <w:rsid w:val="00C559C1"/>
    <w:rsid w:val="00C55B9A"/>
    <w:rsid w:val="00C55CAD"/>
    <w:rsid w:val="00C55FE3"/>
    <w:rsid w:val="00C56140"/>
    <w:rsid w:val="00C5615A"/>
    <w:rsid w:val="00C56272"/>
    <w:rsid w:val="00C56B8E"/>
    <w:rsid w:val="00C56B92"/>
    <w:rsid w:val="00C570C1"/>
    <w:rsid w:val="00C57157"/>
    <w:rsid w:val="00C572CF"/>
    <w:rsid w:val="00C57374"/>
    <w:rsid w:val="00C57955"/>
    <w:rsid w:val="00C57BED"/>
    <w:rsid w:val="00C57F05"/>
    <w:rsid w:val="00C601AD"/>
    <w:rsid w:val="00C601AE"/>
    <w:rsid w:val="00C60405"/>
    <w:rsid w:val="00C60508"/>
    <w:rsid w:val="00C605AE"/>
    <w:rsid w:val="00C608F0"/>
    <w:rsid w:val="00C60CD0"/>
    <w:rsid w:val="00C60D5B"/>
    <w:rsid w:val="00C610B0"/>
    <w:rsid w:val="00C61219"/>
    <w:rsid w:val="00C61393"/>
    <w:rsid w:val="00C61485"/>
    <w:rsid w:val="00C614D1"/>
    <w:rsid w:val="00C61ABD"/>
    <w:rsid w:val="00C61F01"/>
    <w:rsid w:val="00C62149"/>
    <w:rsid w:val="00C622F6"/>
    <w:rsid w:val="00C62407"/>
    <w:rsid w:val="00C624A2"/>
    <w:rsid w:val="00C62E12"/>
    <w:rsid w:val="00C63075"/>
    <w:rsid w:val="00C637E6"/>
    <w:rsid w:val="00C6382F"/>
    <w:rsid w:val="00C6391B"/>
    <w:rsid w:val="00C63CE3"/>
    <w:rsid w:val="00C649B4"/>
    <w:rsid w:val="00C64BAF"/>
    <w:rsid w:val="00C64D8D"/>
    <w:rsid w:val="00C64ED1"/>
    <w:rsid w:val="00C651D3"/>
    <w:rsid w:val="00C6529E"/>
    <w:rsid w:val="00C65C9B"/>
    <w:rsid w:val="00C65EC3"/>
    <w:rsid w:val="00C660AC"/>
    <w:rsid w:val="00C661DE"/>
    <w:rsid w:val="00C661E4"/>
    <w:rsid w:val="00C6684E"/>
    <w:rsid w:val="00C67541"/>
    <w:rsid w:val="00C67B0E"/>
    <w:rsid w:val="00C67F64"/>
    <w:rsid w:val="00C702F1"/>
    <w:rsid w:val="00C7076C"/>
    <w:rsid w:val="00C70C1E"/>
    <w:rsid w:val="00C7104A"/>
    <w:rsid w:val="00C7104B"/>
    <w:rsid w:val="00C710DC"/>
    <w:rsid w:val="00C71106"/>
    <w:rsid w:val="00C715D0"/>
    <w:rsid w:val="00C717B3"/>
    <w:rsid w:val="00C71D36"/>
    <w:rsid w:val="00C71D56"/>
    <w:rsid w:val="00C71F5A"/>
    <w:rsid w:val="00C7222C"/>
    <w:rsid w:val="00C72242"/>
    <w:rsid w:val="00C7250F"/>
    <w:rsid w:val="00C72580"/>
    <w:rsid w:val="00C72ABC"/>
    <w:rsid w:val="00C72B1F"/>
    <w:rsid w:val="00C72B38"/>
    <w:rsid w:val="00C72CFA"/>
    <w:rsid w:val="00C72F15"/>
    <w:rsid w:val="00C73634"/>
    <w:rsid w:val="00C73D47"/>
    <w:rsid w:val="00C73E3A"/>
    <w:rsid w:val="00C751ED"/>
    <w:rsid w:val="00C754E1"/>
    <w:rsid w:val="00C758E4"/>
    <w:rsid w:val="00C7599E"/>
    <w:rsid w:val="00C75E4E"/>
    <w:rsid w:val="00C75F1C"/>
    <w:rsid w:val="00C76072"/>
    <w:rsid w:val="00C76174"/>
    <w:rsid w:val="00C761C8"/>
    <w:rsid w:val="00C761D4"/>
    <w:rsid w:val="00C76394"/>
    <w:rsid w:val="00C76587"/>
    <w:rsid w:val="00C768F7"/>
    <w:rsid w:val="00C76AEB"/>
    <w:rsid w:val="00C775B8"/>
    <w:rsid w:val="00C77A89"/>
    <w:rsid w:val="00C77B37"/>
    <w:rsid w:val="00C77B7A"/>
    <w:rsid w:val="00C77CF9"/>
    <w:rsid w:val="00C801EB"/>
    <w:rsid w:val="00C809DE"/>
    <w:rsid w:val="00C80B8E"/>
    <w:rsid w:val="00C815B0"/>
    <w:rsid w:val="00C817E4"/>
    <w:rsid w:val="00C82557"/>
    <w:rsid w:val="00C82569"/>
    <w:rsid w:val="00C82BCA"/>
    <w:rsid w:val="00C83099"/>
    <w:rsid w:val="00C831B9"/>
    <w:rsid w:val="00C837FD"/>
    <w:rsid w:val="00C8381B"/>
    <w:rsid w:val="00C84661"/>
    <w:rsid w:val="00C84704"/>
    <w:rsid w:val="00C8480E"/>
    <w:rsid w:val="00C849F0"/>
    <w:rsid w:val="00C84A0C"/>
    <w:rsid w:val="00C84A44"/>
    <w:rsid w:val="00C84D87"/>
    <w:rsid w:val="00C853F9"/>
    <w:rsid w:val="00C8544F"/>
    <w:rsid w:val="00C856CB"/>
    <w:rsid w:val="00C85F9B"/>
    <w:rsid w:val="00C860E1"/>
    <w:rsid w:val="00C869F7"/>
    <w:rsid w:val="00C86BD4"/>
    <w:rsid w:val="00C86E80"/>
    <w:rsid w:val="00C873FD"/>
    <w:rsid w:val="00C87860"/>
    <w:rsid w:val="00C87D54"/>
    <w:rsid w:val="00C87EFA"/>
    <w:rsid w:val="00C90108"/>
    <w:rsid w:val="00C90211"/>
    <w:rsid w:val="00C9109B"/>
    <w:rsid w:val="00C912D3"/>
    <w:rsid w:val="00C9170E"/>
    <w:rsid w:val="00C92475"/>
    <w:rsid w:val="00C92CFA"/>
    <w:rsid w:val="00C93498"/>
    <w:rsid w:val="00C93A9C"/>
    <w:rsid w:val="00C942DB"/>
    <w:rsid w:val="00C944CB"/>
    <w:rsid w:val="00C94AFA"/>
    <w:rsid w:val="00C94DF0"/>
    <w:rsid w:val="00C95246"/>
    <w:rsid w:val="00C95393"/>
    <w:rsid w:val="00C958DA"/>
    <w:rsid w:val="00C95A56"/>
    <w:rsid w:val="00C95C8E"/>
    <w:rsid w:val="00C96334"/>
    <w:rsid w:val="00C9681C"/>
    <w:rsid w:val="00C9697A"/>
    <w:rsid w:val="00C96B1A"/>
    <w:rsid w:val="00C96CB4"/>
    <w:rsid w:val="00C96EB9"/>
    <w:rsid w:val="00C96ECE"/>
    <w:rsid w:val="00C97358"/>
    <w:rsid w:val="00C975CE"/>
    <w:rsid w:val="00C977D9"/>
    <w:rsid w:val="00CA032A"/>
    <w:rsid w:val="00CA0561"/>
    <w:rsid w:val="00CA074D"/>
    <w:rsid w:val="00CA0BBA"/>
    <w:rsid w:val="00CA0D99"/>
    <w:rsid w:val="00CA1A3C"/>
    <w:rsid w:val="00CA1A58"/>
    <w:rsid w:val="00CA20F4"/>
    <w:rsid w:val="00CA21F6"/>
    <w:rsid w:val="00CA25CF"/>
    <w:rsid w:val="00CA2727"/>
    <w:rsid w:val="00CA276E"/>
    <w:rsid w:val="00CA2907"/>
    <w:rsid w:val="00CA2994"/>
    <w:rsid w:val="00CA33F4"/>
    <w:rsid w:val="00CA382D"/>
    <w:rsid w:val="00CA389B"/>
    <w:rsid w:val="00CA3A78"/>
    <w:rsid w:val="00CA3ACA"/>
    <w:rsid w:val="00CA4243"/>
    <w:rsid w:val="00CA4BD4"/>
    <w:rsid w:val="00CA51F0"/>
    <w:rsid w:val="00CA5337"/>
    <w:rsid w:val="00CA555B"/>
    <w:rsid w:val="00CA61AD"/>
    <w:rsid w:val="00CA6DD0"/>
    <w:rsid w:val="00CA71C4"/>
    <w:rsid w:val="00CA7255"/>
    <w:rsid w:val="00CA755D"/>
    <w:rsid w:val="00CA7676"/>
    <w:rsid w:val="00CA7C5C"/>
    <w:rsid w:val="00CA7E03"/>
    <w:rsid w:val="00CB004B"/>
    <w:rsid w:val="00CB0299"/>
    <w:rsid w:val="00CB05A9"/>
    <w:rsid w:val="00CB05AD"/>
    <w:rsid w:val="00CB0FCB"/>
    <w:rsid w:val="00CB0FCF"/>
    <w:rsid w:val="00CB1038"/>
    <w:rsid w:val="00CB1275"/>
    <w:rsid w:val="00CB1859"/>
    <w:rsid w:val="00CB1C94"/>
    <w:rsid w:val="00CB27B7"/>
    <w:rsid w:val="00CB2D30"/>
    <w:rsid w:val="00CB2F87"/>
    <w:rsid w:val="00CB33BD"/>
    <w:rsid w:val="00CB35EA"/>
    <w:rsid w:val="00CB3ACD"/>
    <w:rsid w:val="00CB3B5C"/>
    <w:rsid w:val="00CB3F43"/>
    <w:rsid w:val="00CB3F95"/>
    <w:rsid w:val="00CB430A"/>
    <w:rsid w:val="00CB4668"/>
    <w:rsid w:val="00CB4976"/>
    <w:rsid w:val="00CB509A"/>
    <w:rsid w:val="00CB50A6"/>
    <w:rsid w:val="00CB5444"/>
    <w:rsid w:val="00CB5512"/>
    <w:rsid w:val="00CB56EC"/>
    <w:rsid w:val="00CB5F82"/>
    <w:rsid w:val="00CB60C8"/>
    <w:rsid w:val="00CB67C8"/>
    <w:rsid w:val="00CB6A49"/>
    <w:rsid w:val="00CB7365"/>
    <w:rsid w:val="00CB77C8"/>
    <w:rsid w:val="00CC0207"/>
    <w:rsid w:val="00CC05BA"/>
    <w:rsid w:val="00CC07CF"/>
    <w:rsid w:val="00CC0B5E"/>
    <w:rsid w:val="00CC1211"/>
    <w:rsid w:val="00CC16D1"/>
    <w:rsid w:val="00CC1819"/>
    <w:rsid w:val="00CC2424"/>
    <w:rsid w:val="00CC2854"/>
    <w:rsid w:val="00CC2C25"/>
    <w:rsid w:val="00CC33E1"/>
    <w:rsid w:val="00CC3857"/>
    <w:rsid w:val="00CC38FC"/>
    <w:rsid w:val="00CC3B79"/>
    <w:rsid w:val="00CC4085"/>
    <w:rsid w:val="00CC4562"/>
    <w:rsid w:val="00CC45AF"/>
    <w:rsid w:val="00CC45B4"/>
    <w:rsid w:val="00CC4CA2"/>
    <w:rsid w:val="00CC4F7F"/>
    <w:rsid w:val="00CC56F9"/>
    <w:rsid w:val="00CC58BC"/>
    <w:rsid w:val="00CC62D0"/>
    <w:rsid w:val="00CC6571"/>
    <w:rsid w:val="00CC65E9"/>
    <w:rsid w:val="00CC6A74"/>
    <w:rsid w:val="00CC6ACA"/>
    <w:rsid w:val="00CC7022"/>
    <w:rsid w:val="00CC7341"/>
    <w:rsid w:val="00CC741C"/>
    <w:rsid w:val="00CC776B"/>
    <w:rsid w:val="00CC7BEA"/>
    <w:rsid w:val="00CD0140"/>
    <w:rsid w:val="00CD01EC"/>
    <w:rsid w:val="00CD026A"/>
    <w:rsid w:val="00CD0277"/>
    <w:rsid w:val="00CD0294"/>
    <w:rsid w:val="00CD02D7"/>
    <w:rsid w:val="00CD0410"/>
    <w:rsid w:val="00CD04B6"/>
    <w:rsid w:val="00CD082C"/>
    <w:rsid w:val="00CD0940"/>
    <w:rsid w:val="00CD0AEA"/>
    <w:rsid w:val="00CD0C03"/>
    <w:rsid w:val="00CD0FBD"/>
    <w:rsid w:val="00CD100B"/>
    <w:rsid w:val="00CD1128"/>
    <w:rsid w:val="00CD15DF"/>
    <w:rsid w:val="00CD162A"/>
    <w:rsid w:val="00CD1702"/>
    <w:rsid w:val="00CD21EF"/>
    <w:rsid w:val="00CD24DF"/>
    <w:rsid w:val="00CD291F"/>
    <w:rsid w:val="00CD2CFC"/>
    <w:rsid w:val="00CD388A"/>
    <w:rsid w:val="00CD39E5"/>
    <w:rsid w:val="00CD3ACF"/>
    <w:rsid w:val="00CD401E"/>
    <w:rsid w:val="00CD471D"/>
    <w:rsid w:val="00CD4826"/>
    <w:rsid w:val="00CD4AA2"/>
    <w:rsid w:val="00CD4D91"/>
    <w:rsid w:val="00CD4DD7"/>
    <w:rsid w:val="00CD4DE8"/>
    <w:rsid w:val="00CD4EF2"/>
    <w:rsid w:val="00CD51DB"/>
    <w:rsid w:val="00CD5298"/>
    <w:rsid w:val="00CD562B"/>
    <w:rsid w:val="00CD566B"/>
    <w:rsid w:val="00CD5B0E"/>
    <w:rsid w:val="00CD5EF2"/>
    <w:rsid w:val="00CD60D0"/>
    <w:rsid w:val="00CD6187"/>
    <w:rsid w:val="00CD623F"/>
    <w:rsid w:val="00CD6346"/>
    <w:rsid w:val="00CD682D"/>
    <w:rsid w:val="00CD6A9B"/>
    <w:rsid w:val="00CD6E99"/>
    <w:rsid w:val="00CD6ECD"/>
    <w:rsid w:val="00CD7373"/>
    <w:rsid w:val="00CD753E"/>
    <w:rsid w:val="00CD756F"/>
    <w:rsid w:val="00CD7618"/>
    <w:rsid w:val="00CD77B7"/>
    <w:rsid w:val="00CD79A2"/>
    <w:rsid w:val="00CE0446"/>
    <w:rsid w:val="00CE0F71"/>
    <w:rsid w:val="00CE11FA"/>
    <w:rsid w:val="00CE219D"/>
    <w:rsid w:val="00CE2555"/>
    <w:rsid w:val="00CE2D35"/>
    <w:rsid w:val="00CE2D7B"/>
    <w:rsid w:val="00CE2DBB"/>
    <w:rsid w:val="00CE3526"/>
    <w:rsid w:val="00CE3FDC"/>
    <w:rsid w:val="00CE409A"/>
    <w:rsid w:val="00CE423B"/>
    <w:rsid w:val="00CE4258"/>
    <w:rsid w:val="00CE4A10"/>
    <w:rsid w:val="00CE4B5C"/>
    <w:rsid w:val="00CE4DB5"/>
    <w:rsid w:val="00CE51CB"/>
    <w:rsid w:val="00CE51F7"/>
    <w:rsid w:val="00CE538B"/>
    <w:rsid w:val="00CE543D"/>
    <w:rsid w:val="00CE56A3"/>
    <w:rsid w:val="00CE573A"/>
    <w:rsid w:val="00CE584E"/>
    <w:rsid w:val="00CE5F97"/>
    <w:rsid w:val="00CE6479"/>
    <w:rsid w:val="00CE6698"/>
    <w:rsid w:val="00CE73A6"/>
    <w:rsid w:val="00CE75D5"/>
    <w:rsid w:val="00CE78D1"/>
    <w:rsid w:val="00CF03D6"/>
    <w:rsid w:val="00CF0502"/>
    <w:rsid w:val="00CF061C"/>
    <w:rsid w:val="00CF11F2"/>
    <w:rsid w:val="00CF1635"/>
    <w:rsid w:val="00CF180B"/>
    <w:rsid w:val="00CF2987"/>
    <w:rsid w:val="00CF2C2E"/>
    <w:rsid w:val="00CF35BA"/>
    <w:rsid w:val="00CF35C5"/>
    <w:rsid w:val="00CF362E"/>
    <w:rsid w:val="00CF392B"/>
    <w:rsid w:val="00CF3B8A"/>
    <w:rsid w:val="00CF3DB3"/>
    <w:rsid w:val="00CF4335"/>
    <w:rsid w:val="00CF4468"/>
    <w:rsid w:val="00CF4B80"/>
    <w:rsid w:val="00CF4C2B"/>
    <w:rsid w:val="00CF5180"/>
    <w:rsid w:val="00CF5419"/>
    <w:rsid w:val="00CF561E"/>
    <w:rsid w:val="00CF5729"/>
    <w:rsid w:val="00CF597B"/>
    <w:rsid w:val="00CF6209"/>
    <w:rsid w:val="00CF6820"/>
    <w:rsid w:val="00CF6863"/>
    <w:rsid w:val="00CF6DB8"/>
    <w:rsid w:val="00CF6DD9"/>
    <w:rsid w:val="00CF6E05"/>
    <w:rsid w:val="00CF7798"/>
    <w:rsid w:val="00CF77CB"/>
    <w:rsid w:val="00CF7E2F"/>
    <w:rsid w:val="00CF7F2B"/>
    <w:rsid w:val="00D00088"/>
    <w:rsid w:val="00D000DA"/>
    <w:rsid w:val="00D00120"/>
    <w:rsid w:val="00D002B2"/>
    <w:rsid w:val="00D003B0"/>
    <w:rsid w:val="00D01160"/>
    <w:rsid w:val="00D0132C"/>
    <w:rsid w:val="00D01376"/>
    <w:rsid w:val="00D0196B"/>
    <w:rsid w:val="00D019AC"/>
    <w:rsid w:val="00D01BB8"/>
    <w:rsid w:val="00D01EA8"/>
    <w:rsid w:val="00D02340"/>
    <w:rsid w:val="00D02672"/>
    <w:rsid w:val="00D02E1A"/>
    <w:rsid w:val="00D0369F"/>
    <w:rsid w:val="00D036F2"/>
    <w:rsid w:val="00D0378B"/>
    <w:rsid w:val="00D03853"/>
    <w:rsid w:val="00D0396A"/>
    <w:rsid w:val="00D03DBC"/>
    <w:rsid w:val="00D03E89"/>
    <w:rsid w:val="00D04625"/>
    <w:rsid w:val="00D049CA"/>
    <w:rsid w:val="00D04B94"/>
    <w:rsid w:val="00D04D4D"/>
    <w:rsid w:val="00D05B32"/>
    <w:rsid w:val="00D06403"/>
    <w:rsid w:val="00D06869"/>
    <w:rsid w:val="00D068CE"/>
    <w:rsid w:val="00D068FA"/>
    <w:rsid w:val="00D06C03"/>
    <w:rsid w:val="00D06C8E"/>
    <w:rsid w:val="00D06F8A"/>
    <w:rsid w:val="00D07F02"/>
    <w:rsid w:val="00D07F28"/>
    <w:rsid w:val="00D106FF"/>
    <w:rsid w:val="00D1081E"/>
    <w:rsid w:val="00D10993"/>
    <w:rsid w:val="00D10BF7"/>
    <w:rsid w:val="00D10DAB"/>
    <w:rsid w:val="00D10E83"/>
    <w:rsid w:val="00D116DE"/>
    <w:rsid w:val="00D11E79"/>
    <w:rsid w:val="00D11F75"/>
    <w:rsid w:val="00D12631"/>
    <w:rsid w:val="00D127E6"/>
    <w:rsid w:val="00D12975"/>
    <w:rsid w:val="00D12BB1"/>
    <w:rsid w:val="00D13207"/>
    <w:rsid w:val="00D136F9"/>
    <w:rsid w:val="00D138DF"/>
    <w:rsid w:val="00D13DFD"/>
    <w:rsid w:val="00D143A0"/>
    <w:rsid w:val="00D1454F"/>
    <w:rsid w:val="00D14892"/>
    <w:rsid w:val="00D14A42"/>
    <w:rsid w:val="00D14DEC"/>
    <w:rsid w:val="00D14E03"/>
    <w:rsid w:val="00D154EC"/>
    <w:rsid w:val="00D15A32"/>
    <w:rsid w:val="00D15E15"/>
    <w:rsid w:val="00D15E23"/>
    <w:rsid w:val="00D15EA3"/>
    <w:rsid w:val="00D15F48"/>
    <w:rsid w:val="00D1604D"/>
    <w:rsid w:val="00D166FA"/>
    <w:rsid w:val="00D16B54"/>
    <w:rsid w:val="00D16D43"/>
    <w:rsid w:val="00D16E3F"/>
    <w:rsid w:val="00D17195"/>
    <w:rsid w:val="00D173C7"/>
    <w:rsid w:val="00D173F1"/>
    <w:rsid w:val="00D17800"/>
    <w:rsid w:val="00D17838"/>
    <w:rsid w:val="00D1788B"/>
    <w:rsid w:val="00D17E3C"/>
    <w:rsid w:val="00D201AB"/>
    <w:rsid w:val="00D20614"/>
    <w:rsid w:val="00D2070A"/>
    <w:rsid w:val="00D20E40"/>
    <w:rsid w:val="00D20E50"/>
    <w:rsid w:val="00D215B4"/>
    <w:rsid w:val="00D217C6"/>
    <w:rsid w:val="00D218EA"/>
    <w:rsid w:val="00D21C34"/>
    <w:rsid w:val="00D21C50"/>
    <w:rsid w:val="00D22068"/>
    <w:rsid w:val="00D2233C"/>
    <w:rsid w:val="00D228C2"/>
    <w:rsid w:val="00D22E34"/>
    <w:rsid w:val="00D23007"/>
    <w:rsid w:val="00D231D3"/>
    <w:rsid w:val="00D233CE"/>
    <w:rsid w:val="00D2340C"/>
    <w:rsid w:val="00D23434"/>
    <w:rsid w:val="00D235F7"/>
    <w:rsid w:val="00D23666"/>
    <w:rsid w:val="00D23B8A"/>
    <w:rsid w:val="00D24212"/>
    <w:rsid w:val="00D24262"/>
    <w:rsid w:val="00D24664"/>
    <w:rsid w:val="00D247CB"/>
    <w:rsid w:val="00D247FC"/>
    <w:rsid w:val="00D24862"/>
    <w:rsid w:val="00D24F44"/>
    <w:rsid w:val="00D2518A"/>
    <w:rsid w:val="00D256D4"/>
    <w:rsid w:val="00D257DB"/>
    <w:rsid w:val="00D25954"/>
    <w:rsid w:val="00D25B51"/>
    <w:rsid w:val="00D25EFB"/>
    <w:rsid w:val="00D26329"/>
    <w:rsid w:val="00D26508"/>
    <w:rsid w:val="00D26540"/>
    <w:rsid w:val="00D26F96"/>
    <w:rsid w:val="00D270FC"/>
    <w:rsid w:val="00D2735B"/>
    <w:rsid w:val="00D2739E"/>
    <w:rsid w:val="00D2767E"/>
    <w:rsid w:val="00D27BD6"/>
    <w:rsid w:val="00D3001A"/>
    <w:rsid w:val="00D30B2F"/>
    <w:rsid w:val="00D3103C"/>
    <w:rsid w:val="00D31822"/>
    <w:rsid w:val="00D31A8F"/>
    <w:rsid w:val="00D31BFC"/>
    <w:rsid w:val="00D31FD6"/>
    <w:rsid w:val="00D32156"/>
    <w:rsid w:val="00D323CB"/>
    <w:rsid w:val="00D3278E"/>
    <w:rsid w:val="00D329F8"/>
    <w:rsid w:val="00D32B5A"/>
    <w:rsid w:val="00D33396"/>
    <w:rsid w:val="00D333F2"/>
    <w:rsid w:val="00D334B8"/>
    <w:rsid w:val="00D335F5"/>
    <w:rsid w:val="00D337A1"/>
    <w:rsid w:val="00D33C7C"/>
    <w:rsid w:val="00D33CE3"/>
    <w:rsid w:val="00D33DED"/>
    <w:rsid w:val="00D34080"/>
    <w:rsid w:val="00D345AC"/>
    <w:rsid w:val="00D34CE8"/>
    <w:rsid w:val="00D34E25"/>
    <w:rsid w:val="00D350B4"/>
    <w:rsid w:val="00D351EE"/>
    <w:rsid w:val="00D355F7"/>
    <w:rsid w:val="00D35654"/>
    <w:rsid w:val="00D35699"/>
    <w:rsid w:val="00D359C2"/>
    <w:rsid w:val="00D35C92"/>
    <w:rsid w:val="00D36265"/>
    <w:rsid w:val="00D3674C"/>
    <w:rsid w:val="00D3695F"/>
    <w:rsid w:val="00D36AC0"/>
    <w:rsid w:val="00D36DEC"/>
    <w:rsid w:val="00D36EB5"/>
    <w:rsid w:val="00D36F67"/>
    <w:rsid w:val="00D3704E"/>
    <w:rsid w:val="00D37257"/>
    <w:rsid w:val="00D3745F"/>
    <w:rsid w:val="00D37865"/>
    <w:rsid w:val="00D40059"/>
    <w:rsid w:val="00D40436"/>
    <w:rsid w:val="00D40787"/>
    <w:rsid w:val="00D408D2"/>
    <w:rsid w:val="00D4099A"/>
    <w:rsid w:val="00D40BC8"/>
    <w:rsid w:val="00D41183"/>
    <w:rsid w:val="00D41341"/>
    <w:rsid w:val="00D4137B"/>
    <w:rsid w:val="00D413A7"/>
    <w:rsid w:val="00D414D3"/>
    <w:rsid w:val="00D41725"/>
    <w:rsid w:val="00D419EB"/>
    <w:rsid w:val="00D41B54"/>
    <w:rsid w:val="00D41DA5"/>
    <w:rsid w:val="00D41EB8"/>
    <w:rsid w:val="00D41F20"/>
    <w:rsid w:val="00D41F87"/>
    <w:rsid w:val="00D42F3D"/>
    <w:rsid w:val="00D42F90"/>
    <w:rsid w:val="00D43185"/>
    <w:rsid w:val="00D43459"/>
    <w:rsid w:val="00D43616"/>
    <w:rsid w:val="00D4376B"/>
    <w:rsid w:val="00D438DE"/>
    <w:rsid w:val="00D442C2"/>
    <w:rsid w:val="00D44836"/>
    <w:rsid w:val="00D44CAB"/>
    <w:rsid w:val="00D45143"/>
    <w:rsid w:val="00D451FD"/>
    <w:rsid w:val="00D459CD"/>
    <w:rsid w:val="00D46B87"/>
    <w:rsid w:val="00D46C1B"/>
    <w:rsid w:val="00D4708D"/>
    <w:rsid w:val="00D4731D"/>
    <w:rsid w:val="00D47ADC"/>
    <w:rsid w:val="00D50136"/>
    <w:rsid w:val="00D5020D"/>
    <w:rsid w:val="00D5043C"/>
    <w:rsid w:val="00D50805"/>
    <w:rsid w:val="00D51238"/>
    <w:rsid w:val="00D51EC4"/>
    <w:rsid w:val="00D51F20"/>
    <w:rsid w:val="00D52168"/>
    <w:rsid w:val="00D5229D"/>
    <w:rsid w:val="00D524BB"/>
    <w:rsid w:val="00D52566"/>
    <w:rsid w:val="00D525AD"/>
    <w:rsid w:val="00D52F92"/>
    <w:rsid w:val="00D53134"/>
    <w:rsid w:val="00D53325"/>
    <w:rsid w:val="00D53716"/>
    <w:rsid w:val="00D5427E"/>
    <w:rsid w:val="00D542E1"/>
    <w:rsid w:val="00D5448B"/>
    <w:rsid w:val="00D54B3C"/>
    <w:rsid w:val="00D54C0E"/>
    <w:rsid w:val="00D54E71"/>
    <w:rsid w:val="00D5533B"/>
    <w:rsid w:val="00D55628"/>
    <w:rsid w:val="00D55B37"/>
    <w:rsid w:val="00D55EC5"/>
    <w:rsid w:val="00D55F60"/>
    <w:rsid w:val="00D55FA7"/>
    <w:rsid w:val="00D56041"/>
    <w:rsid w:val="00D560D9"/>
    <w:rsid w:val="00D5687A"/>
    <w:rsid w:val="00D56B28"/>
    <w:rsid w:val="00D56DD3"/>
    <w:rsid w:val="00D56E61"/>
    <w:rsid w:val="00D57055"/>
    <w:rsid w:val="00D57477"/>
    <w:rsid w:val="00D57AD1"/>
    <w:rsid w:val="00D57C36"/>
    <w:rsid w:val="00D60137"/>
    <w:rsid w:val="00D608CB"/>
    <w:rsid w:val="00D60B7F"/>
    <w:rsid w:val="00D6115D"/>
    <w:rsid w:val="00D617BB"/>
    <w:rsid w:val="00D61F49"/>
    <w:rsid w:val="00D62224"/>
    <w:rsid w:val="00D622B3"/>
    <w:rsid w:val="00D6233D"/>
    <w:rsid w:val="00D62612"/>
    <w:rsid w:val="00D629A8"/>
    <w:rsid w:val="00D6327F"/>
    <w:rsid w:val="00D635D2"/>
    <w:rsid w:val="00D6360A"/>
    <w:rsid w:val="00D63967"/>
    <w:rsid w:val="00D63BA1"/>
    <w:rsid w:val="00D63C4D"/>
    <w:rsid w:val="00D64378"/>
    <w:rsid w:val="00D6481B"/>
    <w:rsid w:val="00D648C9"/>
    <w:rsid w:val="00D64BBE"/>
    <w:rsid w:val="00D64FEE"/>
    <w:rsid w:val="00D65242"/>
    <w:rsid w:val="00D656D4"/>
    <w:rsid w:val="00D65992"/>
    <w:rsid w:val="00D666E7"/>
    <w:rsid w:val="00D66BC2"/>
    <w:rsid w:val="00D66F7C"/>
    <w:rsid w:val="00D66FFB"/>
    <w:rsid w:val="00D6701D"/>
    <w:rsid w:val="00D67175"/>
    <w:rsid w:val="00D671FA"/>
    <w:rsid w:val="00D673F7"/>
    <w:rsid w:val="00D674E0"/>
    <w:rsid w:val="00D67AF7"/>
    <w:rsid w:val="00D67CD0"/>
    <w:rsid w:val="00D70454"/>
    <w:rsid w:val="00D70A51"/>
    <w:rsid w:val="00D712AD"/>
    <w:rsid w:val="00D7143D"/>
    <w:rsid w:val="00D71618"/>
    <w:rsid w:val="00D720A6"/>
    <w:rsid w:val="00D7212F"/>
    <w:rsid w:val="00D72148"/>
    <w:rsid w:val="00D72206"/>
    <w:rsid w:val="00D7273B"/>
    <w:rsid w:val="00D72EF5"/>
    <w:rsid w:val="00D72F08"/>
    <w:rsid w:val="00D73001"/>
    <w:rsid w:val="00D73033"/>
    <w:rsid w:val="00D730F2"/>
    <w:rsid w:val="00D730FF"/>
    <w:rsid w:val="00D73247"/>
    <w:rsid w:val="00D7349F"/>
    <w:rsid w:val="00D7358C"/>
    <w:rsid w:val="00D736EE"/>
    <w:rsid w:val="00D73C3E"/>
    <w:rsid w:val="00D73D78"/>
    <w:rsid w:val="00D73ED2"/>
    <w:rsid w:val="00D74378"/>
    <w:rsid w:val="00D743DA"/>
    <w:rsid w:val="00D74805"/>
    <w:rsid w:val="00D74E12"/>
    <w:rsid w:val="00D753BF"/>
    <w:rsid w:val="00D759CE"/>
    <w:rsid w:val="00D76012"/>
    <w:rsid w:val="00D76180"/>
    <w:rsid w:val="00D76521"/>
    <w:rsid w:val="00D766E0"/>
    <w:rsid w:val="00D76C01"/>
    <w:rsid w:val="00D76CCF"/>
    <w:rsid w:val="00D76D20"/>
    <w:rsid w:val="00D7759F"/>
    <w:rsid w:val="00D77999"/>
    <w:rsid w:val="00D77A73"/>
    <w:rsid w:val="00D8024E"/>
    <w:rsid w:val="00D803F1"/>
    <w:rsid w:val="00D80528"/>
    <w:rsid w:val="00D805EE"/>
    <w:rsid w:val="00D8073B"/>
    <w:rsid w:val="00D8075E"/>
    <w:rsid w:val="00D812AF"/>
    <w:rsid w:val="00D814B1"/>
    <w:rsid w:val="00D818CE"/>
    <w:rsid w:val="00D81A9F"/>
    <w:rsid w:val="00D820D0"/>
    <w:rsid w:val="00D82720"/>
    <w:rsid w:val="00D82913"/>
    <w:rsid w:val="00D82976"/>
    <w:rsid w:val="00D8349A"/>
    <w:rsid w:val="00D8383C"/>
    <w:rsid w:val="00D83C65"/>
    <w:rsid w:val="00D83FA4"/>
    <w:rsid w:val="00D844BB"/>
    <w:rsid w:val="00D84703"/>
    <w:rsid w:val="00D8479A"/>
    <w:rsid w:val="00D8483B"/>
    <w:rsid w:val="00D84861"/>
    <w:rsid w:val="00D84873"/>
    <w:rsid w:val="00D851A9"/>
    <w:rsid w:val="00D8524C"/>
    <w:rsid w:val="00D85C6C"/>
    <w:rsid w:val="00D85F89"/>
    <w:rsid w:val="00D861F5"/>
    <w:rsid w:val="00D8620D"/>
    <w:rsid w:val="00D86430"/>
    <w:rsid w:val="00D86636"/>
    <w:rsid w:val="00D86886"/>
    <w:rsid w:val="00D8688E"/>
    <w:rsid w:val="00D8693A"/>
    <w:rsid w:val="00D86AFE"/>
    <w:rsid w:val="00D86C80"/>
    <w:rsid w:val="00D86D34"/>
    <w:rsid w:val="00D872DC"/>
    <w:rsid w:val="00D8753D"/>
    <w:rsid w:val="00D879D9"/>
    <w:rsid w:val="00D87A13"/>
    <w:rsid w:val="00D90012"/>
    <w:rsid w:val="00D9018C"/>
    <w:rsid w:val="00D902D4"/>
    <w:rsid w:val="00D90350"/>
    <w:rsid w:val="00D9053E"/>
    <w:rsid w:val="00D90924"/>
    <w:rsid w:val="00D909F8"/>
    <w:rsid w:val="00D90B27"/>
    <w:rsid w:val="00D91190"/>
    <w:rsid w:val="00D911AF"/>
    <w:rsid w:val="00D91444"/>
    <w:rsid w:val="00D91599"/>
    <w:rsid w:val="00D91605"/>
    <w:rsid w:val="00D91E48"/>
    <w:rsid w:val="00D91F1F"/>
    <w:rsid w:val="00D91FF4"/>
    <w:rsid w:val="00D926D9"/>
    <w:rsid w:val="00D928EF"/>
    <w:rsid w:val="00D92A7F"/>
    <w:rsid w:val="00D92B6C"/>
    <w:rsid w:val="00D92FB7"/>
    <w:rsid w:val="00D9346C"/>
    <w:rsid w:val="00D93665"/>
    <w:rsid w:val="00D93F18"/>
    <w:rsid w:val="00D942C2"/>
    <w:rsid w:val="00D94802"/>
    <w:rsid w:val="00D948DD"/>
    <w:rsid w:val="00D94D45"/>
    <w:rsid w:val="00D955E7"/>
    <w:rsid w:val="00D95CB5"/>
    <w:rsid w:val="00D969DC"/>
    <w:rsid w:val="00D96EBA"/>
    <w:rsid w:val="00D96F78"/>
    <w:rsid w:val="00D972D2"/>
    <w:rsid w:val="00D97508"/>
    <w:rsid w:val="00D975D0"/>
    <w:rsid w:val="00D9772C"/>
    <w:rsid w:val="00D97B5B"/>
    <w:rsid w:val="00D97DB2"/>
    <w:rsid w:val="00DA003B"/>
    <w:rsid w:val="00DA008C"/>
    <w:rsid w:val="00DA05B6"/>
    <w:rsid w:val="00DA0A81"/>
    <w:rsid w:val="00DA1464"/>
    <w:rsid w:val="00DA14BC"/>
    <w:rsid w:val="00DA1750"/>
    <w:rsid w:val="00DA1816"/>
    <w:rsid w:val="00DA1896"/>
    <w:rsid w:val="00DA1A5F"/>
    <w:rsid w:val="00DA1DCC"/>
    <w:rsid w:val="00DA202D"/>
    <w:rsid w:val="00DA26BB"/>
    <w:rsid w:val="00DA277F"/>
    <w:rsid w:val="00DA2A44"/>
    <w:rsid w:val="00DA2C27"/>
    <w:rsid w:val="00DA2DD1"/>
    <w:rsid w:val="00DA3135"/>
    <w:rsid w:val="00DA3137"/>
    <w:rsid w:val="00DA3407"/>
    <w:rsid w:val="00DA342F"/>
    <w:rsid w:val="00DA37BE"/>
    <w:rsid w:val="00DA3F24"/>
    <w:rsid w:val="00DA466D"/>
    <w:rsid w:val="00DA46B3"/>
    <w:rsid w:val="00DA471D"/>
    <w:rsid w:val="00DA4DF6"/>
    <w:rsid w:val="00DA4E83"/>
    <w:rsid w:val="00DA50ED"/>
    <w:rsid w:val="00DA550C"/>
    <w:rsid w:val="00DA66BD"/>
    <w:rsid w:val="00DA6ED8"/>
    <w:rsid w:val="00DA7376"/>
    <w:rsid w:val="00DA7451"/>
    <w:rsid w:val="00DA751D"/>
    <w:rsid w:val="00DA75D0"/>
    <w:rsid w:val="00DA772B"/>
    <w:rsid w:val="00DA7961"/>
    <w:rsid w:val="00DA797E"/>
    <w:rsid w:val="00DA7BC7"/>
    <w:rsid w:val="00DA7C0C"/>
    <w:rsid w:val="00DA7D1C"/>
    <w:rsid w:val="00DA7DAF"/>
    <w:rsid w:val="00DA7E95"/>
    <w:rsid w:val="00DA7F0E"/>
    <w:rsid w:val="00DB071D"/>
    <w:rsid w:val="00DB08C9"/>
    <w:rsid w:val="00DB0B97"/>
    <w:rsid w:val="00DB0BB5"/>
    <w:rsid w:val="00DB0F2D"/>
    <w:rsid w:val="00DB17A6"/>
    <w:rsid w:val="00DB1991"/>
    <w:rsid w:val="00DB2026"/>
    <w:rsid w:val="00DB2074"/>
    <w:rsid w:val="00DB22F0"/>
    <w:rsid w:val="00DB2515"/>
    <w:rsid w:val="00DB2703"/>
    <w:rsid w:val="00DB27A5"/>
    <w:rsid w:val="00DB283B"/>
    <w:rsid w:val="00DB29D6"/>
    <w:rsid w:val="00DB2B50"/>
    <w:rsid w:val="00DB2CCF"/>
    <w:rsid w:val="00DB2FF7"/>
    <w:rsid w:val="00DB308B"/>
    <w:rsid w:val="00DB3260"/>
    <w:rsid w:val="00DB339A"/>
    <w:rsid w:val="00DB3531"/>
    <w:rsid w:val="00DB368C"/>
    <w:rsid w:val="00DB3E7D"/>
    <w:rsid w:val="00DB40B1"/>
    <w:rsid w:val="00DB4536"/>
    <w:rsid w:val="00DB4857"/>
    <w:rsid w:val="00DB489B"/>
    <w:rsid w:val="00DB4A38"/>
    <w:rsid w:val="00DB4A93"/>
    <w:rsid w:val="00DB4BDE"/>
    <w:rsid w:val="00DB4E3F"/>
    <w:rsid w:val="00DB4F7D"/>
    <w:rsid w:val="00DB5056"/>
    <w:rsid w:val="00DB55AE"/>
    <w:rsid w:val="00DB565D"/>
    <w:rsid w:val="00DB5710"/>
    <w:rsid w:val="00DB57C9"/>
    <w:rsid w:val="00DB59EA"/>
    <w:rsid w:val="00DB60CD"/>
    <w:rsid w:val="00DB6F80"/>
    <w:rsid w:val="00DB7146"/>
    <w:rsid w:val="00DB76ED"/>
    <w:rsid w:val="00DB7938"/>
    <w:rsid w:val="00DB7B03"/>
    <w:rsid w:val="00DB7D4A"/>
    <w:rsid w:val="00DB7E85"/>
    <w:rsid w:val="00DC0680"/>
    <w:rsid w:val="00DC09FD"/>
    <w:rsid w:val="00DC0A01"/>
    <w:rsid w:val="00DC0A99"/>
    <w:rsid w:val="00DC10F3"/>
    <w:rsid w:val="00DC1851"/>
    <w:rsid w:val="00DC1A12"/>
    <w:rsid w:val="00DC251C"/>
    <w:rsid w:val="00DC2BC1"/>
    <w:rsid w:val="00DC324A"/>
    <w:rsid w:val="00DC352F"/>
    <w:rsid w:val="00DC3BC0"/>
    <w:rsid w:val="00DC42B4"/>
    <w:rsid w:val="00DC44AF"/>
    <w:rsid w:val="00DC4512"/>
    <w:rsid w:val="00DC4694"/>
    <w:rsid w:val="00DC4F18"/>
    <w:rsid w:val="00DC4F90"/>
    <w:rsid w:val="00DC505C"/>
    <w:rsid w:val="00DC5359"/>
    <w:rsid w:val="00DC5666"/>
    <w:rsid w:val="00DC570E"/>
    <w:rsid w:val="00DC58BF"/>
    <w:rsid w:val="00DC5CCC"/>
    <w:rsid w:val="00DC5F32"/>
    <w:rsid w:val="00DC6700"/>
    <w:rsid w:val="00DC6A0E"/>
    <w:rsid w:val="00DC6AA5"/>
    <w:rsid w:val="00DC735A"/>
    <w:rsid w:val="00DC7415"/>
    <w:rsid w:val="00DD063D"/>
    <w:rsid w:val="00DD0BC8"/>
    <w:rsid w:val="00DD1140"/>
    <w:rsid w:val="00DD19C8"/>
    <w:rsid w:val="00DD1A59"/>
    <w:rsid w:val="00DD1DDB"/>
    <w:rsid w:val="00DD2645"/>
    <w:rsid w:val="00DD2AC2"/>
    <w:rsid w:val="00DD2F70"/>
    <w:rsid w:val="00DD3262"/>
    <w:rsid w:val="00DD3B05"/>
    <w:rsid w:val="00DD3C8C"/>
    <w:rsid w:val="00DD3DB4"/>
    <w:rsid w:val="00DD4348"/>
    <w:rsid w:val="00DD44FF"/>
    <w:rsid w:val="00DD4642"/>
    <w:rsid w:val="00DD4AFF"/>
    <w:rsid w:val="00DD556C"/>
    <w:rsid w:val="00DD5B79"/>
    <w:rsid w:val="00DD5E42"/>
    <w:rsid w:val="00DD628A"/>
    <w:rsid w:val="00DD6580"/>
    <w:rsid w:val="00DD6595"/>
    <w:rsid w:val="00DD6AF2"/>
    <w:rsid w:val="00DD6E9E"/>
    <w:rsid w:val="00DD712F"/>
    <w:rsid w:val="00DD71C5"/>
    <w:rsid w:val="00DD774A"/>
    <w:rsid w:val="00DD78CC"/>
    <w:rsid w:val="00DD794E"/>
    <w:rsid w:val="00DD7ECC"/>
    <w:rsid w:val="00DE046F"/>
    <w:rsid w:val="00DE04F6"/>
    <w:rsid w:val="00DE065B"/>
    <w:rsid w:val="00DE0C0F"/>
    <w:rsid w:val="00DE0C13"/>
    <w:rsid w:val="00DE12BD"/>
    <w:rsid w:val="00DE1478"/>
    <w:rsid w:val="00DE1A38"/>
    <w:rsid w:val="00DE1D39"/>
    <w:rsid w:val="00DE27DF"/>
    <w:rsid w:val="00DE2B06"/>
    <w:rsid w:val="00DE2B3C"/>
    <w:rsid w:val="00DE2F0C"/>
    <w:rsid w:val="00DE30E5"/>
    <w:rsid w:val="00DE3428"/>
    <w:rsid w:val="00DE39D3"/>
    <w:rsid w:val="00DE3BD8"/>
    <w:rsid w:val="00DE3E34"/>
    <w:rsid w:val="00DE40F7"/>
    <w:rsid w:val="00DE42AF"/>
    <w:rsid w:val="00DE443B"/>
    <w:rsid w:val="00DE4DB8"/>
    <w:rsid w:val="00DE52D6"/>
    <w:rsid w:val="00DE5457"/>
    <w:rsid w:val="00DE5CBC"/>
    <w:rsid w:val="00DE5EB0"/>
    <w:rsid w:val="00DE63D7"/>
    <w:rsid w:val="00DE6D1C"/>
    <w:rsid w:val="00DE754F"/>
    <w:rsid w:val="00DE7666"/>
    <w:rsid w:val="00DF0000"/>
    <w:rsid w:val="00DF0283"/>
    <w:rsid w:val="00DF06E7"/>
    <w:rsid w:val="00DF0773"/>
    <w:rsid w:val="00DF114B"/>
    <w:rsid w:val="00DF11E8"/>
    <w:rsid w:val="00DF147E"/>
    <w:rsid w:val="00DF18C0"/>
    <w:rsid w:val="00DF1E52"/>
    <w:rsid w:val="00DF2235"/>
    <w:rsid w:val="00DF22CE"/>
    <w:rsid w:val="00DF24B7"/>
    <w:rsid w:val="00DF270E"/>
    <w:rsid w:val="00DF319E"/>
    <w:rsid w:val="00DF3669"/>
    <w:rsid w:val="00DF36E4"/>
    <w:rsid w:val="00DF375B"/>
    <w:rsid w:val="00DF403C"/>
    <w:rsid w:val="00DF44D7"/>
    <w:rsid w:val="00DF48F9"/>
    <w:rsid w:val="00DF4D42"/>
    <w:rsid w:val="00DF51EB"/>
    <w:rsid w:val="00DF5484"/>
    <w:rsid w:val="00DF558F"/>
    <w:rsid w:val="00DF5EEF"/>
    <w:rsid w:val="00DF5FDC"/>
    <w:rsid w:val="00DF6611"/>
    <w:rsid w:val="00DF6BB5"/>
    <w:rsid w:val="00DF6DBF"/>
    <w:rsid w:val="00DF6EFA"/>
    <w:rsid w:val="00DF73C6"/>
    <w:rsid w:val="00DF76A1"/>
    <w:rsid w:val="00DF78BD"/>
    <w:rsid w:val="00DF78CE"/>
    <w:rsid w:val="00DF7CD0"/>
    <w:rsid w:val="00E00006"/>
    <w:rsid w:val="00E00CAF"/>
    <w:rsid w:val="00E01086"/>
    <w:rsid w:val="00E0116D"/>
    <w:rsid w:val="00E0193B"/>
    <w:rsid w:val="00E01C1A"/>
    <w:rsid w:val="00E01D87"/>
    <w:rsid w:val="00E01E64"/>
    <w:rsid w:val="00E021EE"/>
    <w:rsid w:val="00E029D7"/>
    <w:rsid w:val="00E02CDF"/>
    <w:rsid w:val="00E030F2"/>
    <w:rsid w:val="00E0361E"/>
    <w:rsid w:val="00E03C51"/>
    <w:rsid w:val="00E041A3"/>
    <w:rsid w:val="00E041B3"/>
    <w:rsid w:val="00E041EE"/>
    <w:rsid w:val="00E04316"/>
    <w:rsid w:val="00E043DB"/>
    <w:rsid w:val="00E044AD"/>
    <w:rsid w:val="00E048B0"/>
    <w:rsid w:val="00E04913"/>
    <w:rsid w:val="00E0516F"/>
    <w:rsid w:val="00E05239"/>
    <w:rsid w:val="00E05589"/>
    <w:rsid w:val="00E058AA"/>
    <w:rsid w:val="00E05940"/>
    <w:rsid w:val="00E06119"/>
    <w:rsid w:val="00E0638F"/>
    <w:rsid w:val="00E06453"/>
    <w:rsid w:val="00E0653A"/>
    <w:rsid w:val="00E065D6"/>
    <w:rsid w:val="00E06643"/>
    <w:rsid w:val="00E069C7"/>
    <w:rsid w:val="00E06A3C"/>
    <w:rsid w:val="00E06C76"/>
    <w:rsid w:val="00E06D6A"/>
    <w:rsid w:val="00E06DC7"/>
    <w:rsid w:val="00E0706E"/>
    <w:rsid w:val="00E0785E"/>
    <w:rsid w:val="00E102C1"/>
    <w:rsid w:val="00E104FD"/>
    <w:rsid w:val="00E1059A"/>
    <w:rsid w:val="00E10840"/>
    <w:rsid w:val="00E10B9C"/>
    <w:rsid w:val="00E10D00"/>
    <w:rsid w:val="00E10E85"/>
    <w:rsid w:val="00E112E6"/>
    <w:rsid w:val="00E119D4"/>
    <w:rsid w:val="00E1273F"/>
    <w:rsid w:val="00E12DD5"/>
    <w:rsid w:val="00E12EC0"/>
    <w:rsid w:val="00E12F14"/>
    <w:rsid w:val="00E12F27"/>
    <w:rsid w:val="00E13061"/>
    <w:rsid w:val="00E137F4"/>
    <w:rsid w:val="00E13D0C"/>
    <w:rsid w:val="00E13D28"/>
    <w:rsid w:val="00E147DE"/>
    <w:rsid w:val="00E14AC5"/>
    <w:rsid w:val="00E14C6A"/>
    <w:rsid w:val="00E14DAB"/>
    <w:rsid w:val="00E151C1"/>
    <w:rsid w:val="00E152E6"/>
    <w:rsid w:val="00E15743"/>
    <w:rsid w:val="00E1582F"/>
    <w:rsid w:val="00E159E0"/>
    <w:rsid w:val="00E15F2C"/>
    <w:rsid w:val="00E15FC8"/>
    <w:rsid w:val="00E160DF"/>
    <w:rsid w:val="00E161B2"/>
    <w:rsid w:val="00E162B6"/>
    <w:rsid w:val="00E16AD2"/>
    <w:rsid w:val="00E16E26"/>
    <w:rsid w:val="00E16F89"/>
    <w:rsid w:val="00E17C7E"/>
    <w:rsid w:val="00E17FC6"/>
    <w:rsid w:val="00E204E6"/>
    <w:rsid w:val="00E216F6"/>
    <w:rsid w:val="00E21769"/>
    <w:rsid w:val="00E21E56"/>
    <w:rsid w:val="00E2235D"/>
    <w:rsid w:val="00E2254B"/>
    <w:rsid w:val="00E22824"/>
    <w:rsid w:val="00E22964"/>
    <w:rsid w:val="00E23047"/>
    <w:rsid w:val="00E23558"/>
    <w:rsid w:val="00E23D2E"/>
    <w:rsid w:val="00E23FF8"/>
    <w:rsid w:val="00E2425F"/>
    <w:rsid w:val="00E24406"/>
    <w:rsid w:val="00E2467B"/>
    <w:rsid w:val="00E248BD"/>
    <w:rsid w:val="00E25399"/>
    <w:rsid w:val="00E25597"/>
    <w:rsid w:val="00E25855"/>
    <w:rsid w:val="00E25A62"/>
    <w:rsid w:val="00E25ABC"/>
    <w:rsid w:val="00E25C2A"/>
    <w:rsid w:val="00E25C7B"/>
    <w:rsid w:val="00E25DC6"/>
    <w:rsid w:val="00E25EEC"/>
    <w:rsid w:val="00E26042"/>
    <w:rsid w:val="00E260F3"/>
    <w:rsid w:val="00E262CB"/>
    <w:rsid w:val="00E2640A"/>
    <w:rsid w:val="00E26520"/>
    <w:rsid w:val="00E26825"/>
    <w:rsid w:val="00E26CF2"/>
    <w:rsid w:val="00E2745C"/>
    <w:rsid w:val="00E27825"/>
    <w:rsid w:val="00E27C75"/>
    <w:rsid w:val="00E30211"/>
    <w:rsid w:val="00E302B5"/>
    <w:rsid w:val="00E306A4"/>
    <w:rsid w:val="00E306DA"/>
    <w:rsid w:val="00E307C8"/>
    <w:rsid w:val="00E30FBE"/>
    <w:rsid w:val="00E31B29"/>
    <w:rsid w:val="00E31EB7"/>
    <w:rsid w:val="00E32329"/>
    <w:rsid w:val="00E328B0"/>
    <w:rsid w:val="00E32C71"/>
    <w:rsid w:val="00E32CC2"/>
    <w:rsid w:val="00E33572"/>
    <w:rsid w:val="00E33848"/>
    <w:rsid w:val="00E34436"/>
    <w:rsid w:val="00E3459B"/>
    <w:rsid w:val="00E3486D"/>
    <w:rsid w:val="00E34E5D"/>
    <w:rsid w:val="00E350F2"/>
    <w:rsid w:val="00E352AF"/>
    <w:rsid w:val="00E352E4"/>
    <w:rsid w:val="00E353C9"/>
    <w:rsid w:val="00E3589C"/>
    <w:rsid w:val="00E361BF"/>
    <w:rsid w:val="00E36515"/>
    <w:rsid w:val="00E3680D"/>
    <w:rsid w:val="00E36B03"/>
    <w:rsid w:val="00E36C3B"/>
    <w:rsid w:val="00E36CE9"/>
    <w:rsid w:val="00E36F98"/>
    <w:rsid w:val="00E3703D"/>
    <w:rsid w:val="00E371E5"/>
    <w:rsid w:val="00E37928"/>
    <w:rsid w:val="00E37CF1"/>
    <w:rsid w:val="00E40070"/>
    <w:rsid w:val="00E407F2"/>
    <w:rsid w:val="00E407F8"/>
    <w:rsid w:val="00E40A29"/>
    <w:rsid w:val="00E40CC0"/>
    <w:rsid w:val="00E40D3B"/>
    <w:rsid w:val="00E40E1F"/>
    <w:rsid w:val="00E4105B"/>
    <w:rsid w:val="00E413C6"/>
    <w:rsid w:val="00E417A0"/>
    <w:rsid w:val="00E42500"/>
    <w:rsid w:val="00E429A1"/>
    <w:rsid w:val="00E42BB2"/>
    <w:rsid w:val="00E42F2C"/>
    <w:rsid w:val="00E4302A"/>
    <w:rsid w:val="00E436B9"/>
    <w:rsid w:val="00E43787"/>
    <w:rsid w:val="00E43A15"/>
    <w:rsid w:val="00E43B2E"/>
    <w:rsid w:val="00E43BCC"/>
    <w:rsid w:val="00E43D0D"/>
    <w:rsid w:val="00E444A4"/>
    <w:rsid w:val="00E446D1"/>
    <w:rsid w:val="00E45704"/>
    <w:rsid w:val="00E459C7"/>
    <w:rsid w:val="00E45E63"/>
    <w:rsid w:val="00E4656D"/>
    <w:rsid w:val="00E465C9"/>
    <w:rsid w:val="00E46703"/>
    <w:rsid w:val="00E46A1A"/>
    <w:rsid w:val="00E46A28"/>
    <w:rsid w:val="00E470F5"/>
    <w:rsid w:val="00E47E66"/>
    <w:rsid w:val="00E5034C"/>
    <w:rsid w:val="00E5046E"/>
    <w:rsid w:val="00E504BD"/>
    <w:rsid w:val="00E508FC"/>
    <w:rsid w:val="00E50B9C"/>
    <w:rsid w:val="00E5144C"/>
    <w:rsid w:val="00E51757"/>
    <w:rsid w:val="00E5175A"/>
    <w:rsid w:val="00E5184C"/>
    <w:rsid w:val="00E51862"/>
    <w:rsid w:val="00E519CF"/>
    <w:rsid w:val="00E51C30"/>
    <w:rsid w:val="00E51E4B"/>
    <w:rsid w:val="00E520B4"/>
    <w:rsid w:val="00E5238C"/>
    <w:rsid w:val="00E52857"/>
    <w:rsid w:val="00E52910"/>
    <w:rsid w:val="00E52A4A"/>
    <w:rsid w:val="00E52EC6"/>
    <w:rsid w:val="00E5303D"/>
    <w:rsid w:val="00E53120"/>
    <w:rsid w:val="00E532FB"/>
    <w:rsid w:val="00E5337A"/>
    <w:rsid w:val="00E536D7"/>
    <w:rsid w:val="00E5375D"/>
    <w:rsid w:val="00E53944"/>
    <w:rsid w:val="00E53F89"/>
    <w:rsid w:val="00E53FBE"/>
    <w:rsid w:val="00E540D8"/>
    <w:rsid w:val="00E548DA"/>
    <w:rsid w:val="00E54AD4"/>
    <w:rsid w:val="00E54D75"/>
    <w:rsid w:val="00E54E02"/>
    <w:rsid w:val="00E5600C"/>
    <w:rsid w:val="00E561D1"/>
    <w:rsid w:val="00E563A0"/>
    <w:rsid w:val="00E56798"/>
    <w:rsid w:val="00E56EBC"/>
    <w:rsid w:val="00E57087"/>
    <w:rsid w:val="00E57E1D"/>
    <w:rsid w:val="00E60425"/>
    <w:rsid w:val="00E6095E"/>
    <w:rsid w:val="00E60A10"/>
    <w:rsid w:val="00E60B5A"/>
    <w:rsid w:val="00E60BC3"/>
    <w:rsid w:val="00E60D24"/>
    <w:rsid w:val="00E60EB4"/>
    <w:rsid w:val="00E610F7"/>
    <w:rsid w:val="00E61882"/>
    <w:rsid w:val="00E61F72"/>
    <w:rsid w:val="00E62507"/>
    <w:rsid w:val="00E625AD"/>
    <w:rsid w:val="00E62771"/>
    <w:rsid w:val="00E63253"/>
    <w:rsid w:val="00E63799"/>
    <w:rsid w:val="00E63A00"/>
    <w:rsid w:val="00E63B57"/>
    <w:rsid w:val="00E63FB3"/>
    <w:rsid w:val="00E64071"/>
    <w:rsid w:val="00E64719"/>
    <w:rsid w:val="00E65359"/>
    <w:rsid w:val="00E6585D"/>
    <w:rsid w:val="00E658E4"/>
    <w:rsid w:val="00E659EB"/>
    <w:rsid w:val="00E65AD8"/>
    <w:rsid w:val="00E6621B"/>
    <w:rsid w:val="00E6645C"/>
    <w:rsid w:val="00E66586"/>
    <w:rsid w:val="00E66792"/>
    <w:rsid w:val="00E66B13"/>
    <w:rsid w:val="00E670ED"/>
    <w:rsid w:val="00E67987"/>
    <w:rsid w:val="00E67F69"/>
    <w:rsid w:val="00E70D44"/>
    <w:rsid w:val="00E712E2"/>
    <w:rsid w:val="00E716C8"/>
    <w:rsid w:val="00E717B2"/>
    <w:rsid w:val="00E72879"/>
    <w:rsid w:val="00E72ECC"/>
    <w:rsid w:val="00E73298"/>
    <w:rsid w:val="00E73940"/>
    <w:rsid w:val="00E73D84"/>
    <w:rsid w:val="00E74097"/>
    <w:rsid w:val="00E749F9"/>
    <w:rsid w:val="00E74D82"/>
    <w:rsid w:val="00E74DF7"/>
    <w:rsid w:val="00E74E27"/>
    <w:rsid w:val="00E75286"/>
    <w:rsid w:val="00E7544F"/>
    <w:rsid w:val="00E754C3"/>
    <w:rsid w:val="00E75962"/>
    <w:rsid w:val="00E75AF9"/>
    <w:rsid w:val="00E75CEE"/>
    <w:rsid w:val="00E75E87"/>
    <w:rsid w:val="00E76050"/>
    <w:rsid w:val="00E76597"/>
    <w:rsid w:val="00E76CAD"/>
    <w:rsid w:val="00E76E1F"/>
    <w:rsid w:val="00E771E4"/>
    <w:rsid w:val="00E7743F"/>
    <w:rsid w:val="00E77931"/>
    <w:rsid w:val="00E77B61"/>
    <w:rsid w:val="00E77CB5"/>
    <w:rsid w:val="00E77DFE"/>
    <w:rsid w:val="00E800A0"/>
    <w:rsid w:val="00E801B3"/>
    <w:rsid w:val="00E80247"/>
    <w:rsid w:val="00E8034B"/>
    <w:rsid w:val="00E80ABA"/>
    <w:rsid w:val="00E80C38"/>
    <w:rsid w:val="00E81578"/>
    <w:rsid w:val="00E8157C"/>
    <w:rsid w:val="00E822B3"/>
    <w:rsid w:val="00E82C6A"/>
    <w:rsid w:val="00E8320E"/>
    <w:rsid w:val="00E8322C"/>
    <w:rsid w:val="00E83355"/>
    <w:rsid w:val="00E8344A"/>
    <w:rsid w:val="00E834E3"/>
    <w:rsid w:val="00E837A6"/>
    <w:rsid w:val="00E83B63"/>
    <w:rsid w:val="00E83EF9"/>
    <w:rsid w:val="00E83F41"/>
    <w:rsid w:val="00E8428C"/>
    <w:rsid w:val="00E84D55"/>
    <w:rsid w:val="00E85172"/>
    <w:rsid w:val="00E85857"/>
    <w:rsid w:val="00E8592E"/>
    <w:rsid w:val="00E85B43"/>
    <w:rsid w:val="00E85D58"/>
    <w:rsid w:val="00E85EA9"/>
    <w:rsid w:val="00E86AD8"/>
    <w:rsid w:val="00E87814"/>
    <w:rsid w:val="00E87AEB"/>
    <w:rsid w:val="00E87E85"/>
    <w:rsid w:val="00E87FFD"/>
    <w:rsid w:val="00E90103"/>
    <w:rsid w:val="00E9035A"/>
    <w:rsid w:val="00E904CF"/>
    <w:rsid w:val="00E90895"/>
    <w:rsid w:val="00E90D0C"/>
    <w:rsid w:val="00E90E7B"/>
    <w:rsid w:val="00E9109A"/>
    <w:rsid w:val="00E910DE"/>
    <w:rsid w:val="00E91430"/>
    <w:rsid w:val="00E914D7"/>
    <w:rsid w:val="00E92028"/>
    <w:rsid w:val="00E92B9B"/>
    <w:rsid w:val="00E92E00"/>
    <w:rsid w:val="00E92E4F"/>
    <w:rsid w:val="00E931B0"/>
    <w:rsid w:val="00E9364E"/>
    <w:rsid w:val="00E93763"/>
    <w:rsid w:val="00E93777"/>
    <w:rsid w:val="00E9388A"/>
    <w:rsid w:val="00E93BC2"/>
    <w:rsid w:val="00E93E38"/>
    <w:rsid w:val="00E93E85"/>
    <w:rsid w:val="00E940A0"/>
    <w:rsid w:val="00E942C7"/>
    <w:rsid w:val="00E9453E"/>
    <w:rsid w:val="00E94598"/>
    <w:rsid w:val="00E947DB"/>
    <w:rsid w:val="00E947FF"/>
    <w:rsid w:val="00E94CD2"/>
    <w:rsid w:val="00E94EB4"/>
    <w:rsid w:val="00E953F7"/>
    <w:rsid w:val="00E9551C"/>
    <w:rsid w:val="00E95B72"/>
    <w:rsid w:val="00E95C88"/>
    <w:rsid w:val="00E95F2F"/>
    <w:rsid w:val="00E96098"/>
    <w:rsid w:val="00E96947"/>
    <w:rsid w:val="00E96B28"/>
    <w:rsid w:val="00E96EFE"/>
    <w:rsid w:val="00E972B7"/>
    <w:rsid w:val="00E9788B"/>
    <w:rsid w:val="00E97D77"/>
    <w:rsid w:val="00EA0027"/>
    <w:rsid w:val="00EA006E"/>
    <w:rsid w:val="00EA00E5"/>
    <w:rsid w:val="00EA088D"/>
    <w:rsid w:val="00EA0E7F"/>
    <w:rsid w:val="00EA1054"/>
    <w:rsid w:val="00EA1134"/>
    <w:rsid w:val="00EA1676"/>
    <w:rsid w:val="00EA17B4"/>
    <w:rsid w:val="00EA1BAD"/>
    <w:rsid w:val="00EA1BE1"/>
    <w:rsid w:val="00EA1F90"/>
    <w:rsid w:val="00EA21FE"/>
    <w:rsid w:val="00EA27BA"/>
    <w:rsid w:val="00EA2942"/>
    <w:rsid w:val="00EA2A03"/>
    <w:rsid w:val="00EA2DB9"/>
    <w:rsid w:val="00EA3610"/>
    <w:rsid w:val="00EA42E0"/>
    <w:rsid w:val="00EA453B"/>
    <w:rsid w:val="00EA4B4D"/>
    <w:rsid w:val="00EA4B89"/>
    <w:rsid w:val="00EA4C60"/>
    <w:rsid w:val="00EA51DE"/>
    <w:rsid w:val="00EA5416"/>
    <w:rsid w:val="00EA5954"/>
    <w:rsid w:val="00EA5F96"/>
    <w:rsid w:val="00EA60C2"/>
    <w:rsid w:val="00EA66ED"/>
    <w:rsid w:val="00EA681A"/>
    <w:rsid w:val="00EA6F74"/>
    <w:rsid w:val="00EA7161"/>
    <w:rsid w:val="00EA7993"/>
    <w:rsid w:val="00EA7AF0"/>
    <w:rsid w:val="00EB0126"/>
    <w:rsid w:val="00EB0266"/>
    <w:rsid w:val="00EB02B3"/>
    <w:rsid w:val="00EB03A4"/>
    <w:rsid w:val="00EB0400"/>
    <w:rsid w:val="00EB099C"/>
    <w:rsid w:val="00EB0CEB"/>
    <w:rsid w:val="00EB0E65"/>
    <w:rsid w:val="00EB0F36"/>
    <w:rsid w:val="00EB135B"/>
    <w:rsid w:val="00EB194F"/>
    <w:rsid w:val="00EB1B2A"/>
    <w:rsid w:val="00EB1C19"/>
    <w:rsid w:val="00EB1C23"/>
    <w:rsid w:val="00EB247F"/>
    <w:rsid w:val="00EB24D9"/>
    <w:rsid w:val="00EB2B1F"/>
    <w:rsid w:val="00EB2BE6"/>
    <w:rsid w:val="00EB2FA5"/>
    <w:rsid w:val="00EB2FAB"/>
    <w:rsid w:val="00EB3280"/>
    <w:rsid w:val="00EB33FF"/>
    <w:rsid w:val="00EB3678"/>
    <w:rsid w:val="00EB3748"/>
    <w:rsid w:val="00EB389B"/>
    <w:rsid w:val="00EB43D7"/>
    <w:rsid w:val="00EB4DEC"/>
    <w:rsid w:val="00EB4F42"/>
    <w:rsid w:val="00EB5032"/>
    <w:rsid w:val="00EB5231"/>
    <w:rsid w:val="00EB57D8"/>
    <w:rsid w:val="00EB59AB"/>
    <w:rsid w:val="00EB59EB"/>
    <w:rsid w:val="00EB5A2D"/>
    <w:rsid w:val="00EB5BF7"/>
    <w:rsid w:val="00EB642A"/>
    <w:rsid w:val="00EB648B"/>
    <w:rsid w:val="00EB6761"/>
    <w:rsid w:val="00EB6888"/>
    <w:rsid w:val="00EB6C86"/>
    <w:rsid w:val="00EB7336"/>
    <w:rsid w:val="00EB7911"/>
    <w:rsid w:val="00EB7E54"/>
    <w:rsid w:val="00EC01B2"/>
    <w:rsid w:val="00EC0CFB"/>
    <w:rsid w:val="00EC0F0B"/>
    <w:rsid w:val="00EC0F2B"/>
    <w:rsid w:val="00EC0FC5"/>
    <w:rsid w:val="00EC11E3"/>
    <w:rsid w:val="00EC125A"/>
    <w:rsid w:val="00EC18BA"/>
    <w:rsid w:val="00EC18D1"/>
    <w:rsid w:val="00EC1F2D"/>
    <w:rsid w:val="00EC2B48"/>
    <w:rsid w:val="00EC2C0B"/>
    <w:rsid w:val="00EC2CC5"/>
    <w:rsid w:val="00EC33A0"/>
    <w:rsid w:val="00EC363E"/>
    <w:rsid w:val="00EC38CB"/>
    <w:rsid w:val="00EC392C"/>
    <w:rsid w:val="00EC3B1F"/>
    <w:rsid w:val="00EC3E09"/>
    <w:rsid w:val="00EC41AB"/>
    <w:rsid w:val="00EC4294"/>
    <w:rsid w:val="00EC4B79"/>
    <w:rsid w:val="00EC4DAB"/>
    <w:rsid w:val="00EC4E92"/>
    <w:rsid w:val="00EC5295"/>
    <w:rsid w:val="00EC5399"/>
    <w:rsid w:val="00EC5447"/>
    <w:rsid w:val="00EC54C3"/>
    <w:rsid w:val="00EC5AA4"/>
    <w:rsid w:val="00EC5AFC"/>
    <w:rsid w:val="00EC604C"/>
    <w:rsid w:val="00EC6116"/>
    <w:rsid w:val="00EC6153"/>
    <w:rsid w:val="00EC63C4"/>
    <w:rsid w:val="00EC6FA5"/>
    <w:rsid w:val="00EC745D"/>
    <w:rsid w:val="00EC755B"/>
    <w:rsid w:val="00EC7943"/>
    <w:rsid w:val="00EC7FE8"/>
    <w:rsid w:val="00ED03D2"/>
    <w:rsid w:val="00ED0510"/>
    <w:rsid w:val="00ED06C1"/>
    <w:rsid w:val="00ED0C40"/>
    <w:rsid w:val="00ED10A9"/>
    <w:rsid w:val="00ED1159"/>
    <w:rsid w:val="00ED115F"/>
    <w:rsid w:val="00ED1260"/>
    <w:rsid w:val="00ED1352"/>
    <w:rsid w:val="00ED144D"/>
    <w:rsid w:val="00ED1582"/>
    <w:rsid w:val="00ED21EF"/>
    <w:rsid w:val="00ED22C6"/>
    <w:rsid w:val="00ED258F"/>
    <w:rsid w:val="00ED262B"/>
    <w:rsid w:val="00ED29B8"/>
    <w:rsid w:val="00ED2B29"/>
    <w:rsid w:val="00ED2F37"/>
    <w:rsid w:val="00ED2F3D"/>
    <w:rsid w:val="00ED2FB6"/>
    <w:rsid w:val="00ED30E1"/>
    <w:rsid w:val="00ED3460"/>
    <w:rsid w:val="00ED3637"/>
    <w:rsid w:val="00ED3758"/>
    <w:rsid w:val="00ED3B28"/>
    <w:rsid w:val="00ED3B2C"/>
    <w:rsid w:val="00ED4749"/>
    <w:rsid w:val="00ED49F2"/>
    <w:rsid w:val="00ED4C38"/>
    <w:rsid w:val="00ED52A1"/>
    <w:rsid w:val="00ED5456"/>
    <w:rsid w:val="00ED5574"/>
    <w:rsid w:val="00ED63B3"/>
    <w:rsid w:val="00ED6533"/>
    <w:rsid w:val="00ED6859"/>
    <w:rsid w:val="00ED68B8"/>
    <w:rsid w:val="00ED6BEF"/>
    <w:rsid w:val="00ED717A"/>
    <w:rsid w:val="00ED745D"/>
    <w:rsid w:val="00ED7878"/>
    <w:rsid w:val="00ED78FE"/>
    <w:rsid w:val="00ED7E85"/>
    <w:rsid w:val="00EE0873"/>
    <w:rsid w:val="00EE0C0B"/>
    <w:rsid w:val="00EE0E51"/>
    <w:rsid w:val="00EE0E70"/>
    <w:rsid w:val="00EE1073"/>
    <w:rsid w:val="00EE1B13"/>
    <w:rsid w:val="00EE1FCD"/>
    <w:rsid w:val="00EE25B3"/>
    <w:rsid w:val="00EE2FA2"/>
    <w:rsid w:val="00EE3484"/>
    <w:rsid w:val="00EE34A3"/>
    <w:rsid w:val="00EE3C62"/>
    <w:rsid w:val="00EE3C76"/>
    <w:rsid w:val="00EE3F47"/>
    <w:rsid w:val="00EE3F9F"/>
    <w:rsid w:val="00EE4079"/>
    <w:rsid w:val="00EE414B"/>
    <w:rsid w:val="00EE4AA3"/>
    <w:rsid w:val="00EE4E5B"/>
    <w:rsid w:val="00EE516C"/>
    <w:rsid w:val="00EE536F"/>
    <w:rsid w:val="00EE59F6"/>
    <w:rsid w:val="00EE5FD0"/>
    <w:rsid w:val="00EE617F"/>
    <w:rsid w:val="00EE62DF"/>
    <w:rsid w:val="00EE6325"/>
    <w:rsid w:val="00EE68EE"/>
    <w:rsid w:val="00EE706C"/>
    <w:rsid w:val="00EE71EB"/>
    <w:rsid w:val="00EE7354"/>
    <w:rsid w:val="00EE78CC"/>
    <w:rsid w:val="00EE7C49"/>
    <w:rsid w:val="00EE7EE8"/>
    <w:rsid w:val="00EF0005"/>
    <w:rsid w:val="00EF0080"/>
    <w:rsid w:val="00EF03FF"/>
    <w:rsid w:val="00EF0837"/>
    <w:rsid w:val="00EF08DD"/>
    <w:rsid w:val="00EF099E"/>
    <w:rsid w:val="00EF0A94"/>
    <w:rsid w:val="00EF12A4"/>
    <w:rsid w:val="00EF13A9"/>
    <w:rsid w:val="00EF1837"/>
    <w:rsid w:val="00EF1FD7"/>
    <w:rsid w:val="00EF2375"/>
    <w:rsid w:val="00EF272F"/>
    <w:rsid w:val="00EF2A35"/>
    <w:rsid w:val="00EF2CD5"/>
    <w:rsid w:val="00EF31B8"/>
    <w:rsid w:val="00EF33B4"/>
    <w:rsid w:val="00EF39C5"/>
    <w:rsid w:val="00EF39D8"/>
    <w:rsid w:val="00EF3B02"/>
    <w:rsid w:val="00EF41B2"/>
    <w:rsid w:val="00EF4386"/>
    <w:rsid w:val="00EF4C05"/>
    <w:rsid w:val="00EF4C65"/>
    <w:rsid w:val="00EF53D6"/>
    <w:rsid w:val="00EF543E"/>
    <w:rsid w:val="00EF563E"/>
    <w:rsid w:val="00EF5881"/>
    <w:rsid w:val="00EF5DE8"/>
    <w:rsid w:val="00EF618C"/>
    <w:rsid w:val="00EF61BE"/>
    <w:rsid w:val="00EF6433"/>
    <w:rsid w:val="00EF6459"/>
    <w:rsid w:val="00EF655F"/>
    <w:rsid w:val="00EF6938"/>
    <w:rsid w:val="00EF6BAA"/>
    <w:rsid w:val="00EF6E89"/>
    <w:rsid w:val="00EF6EBE"/>
    <w:rsid w:val="00EF7203"/>
    <w:rsid w:val="00EF7672"/>
    <w:rsid w:val="00EF7BBB"/>
    <w:rsid w:val="00EF7BDB"/>
    <w:rsid w:val="00EF7CE6"/>
    <w:rsid w:val="00EF7F45"/>
    <w:rsid w:val="00F0053D"/>
    <w:rsid w:val="00F005CC"/>
    <w:rsid w:val="00F0080C"/>
    <w:rsid w:val="00F011F2"/>
    <w:rsid w:val="00F01BD5"/>
    <w:rsid w:val="00F0211E"/>
    <w:rsid w:val="00F02464"/>
    <w:rsid w:val="00F02C41"/>
    <w:rsid w:val="00F02D87"/>
    <w:rsid w:val="00F02D8D"/>
    <w:rsid w:val="00F03163"/>
    <w:rsid w:val="00F03510"/>
    <w:rsid w:val="00F035B8"/>
    <w:rsid w:val="00F03E10"/>
    <w:rsid w:val="00F041C2"/>
    <w:rsid w:val="00F042EA"/>
    <w:rsid w:val="00F04738"/>
    <w:rsid w:val="00F048B8"/>
    <w:rsid w:val="00F05135"/>
    <w:rsid w:val="00F0541C"/>
    <w:rsid w:val="00F056DF"/>
    <w:rsid w:val="00F05715"/>
    <w:rsid w:val="00F05888"/>
    <w:rsid w:val="00F05D13"/>
    <w:rsid w:val="00F05FFD"/>
    <w:rsid w:val="00F06129"/>
    <w:rsid w:val="00F06350"/>
    <w:rsid w:val="00F06371"/>
    <w:rsid w:val="00F06415"/>
    <w:rsid w:val="00F07162"/>
    <w:rsid w:val="00F0743E"/>
    <w:rsid w:val="00F074A4"/>
    <w:rsid w:val="00F074D9"/>
    <w:rsid w:val="00F0764A"/>
    <w:rsid w:val="00F0797C"/>
    <w:rsid w:val="00F07AE1"/>
    <w:rsid w:val="00F10562"/>
    <w:rsid w:val="00F1077B"/>
    <w:rsid w:val="00F10966"/>
    <w:rsid w:val="00F10C29"/>
    <w:rsid w:val="00F11584"/>
    <w:rsid w:val="00F117EE"/>
    <w:rsid w:val="00F117F3"/>
    <w:rsid w:val="00F11BE9"/>
    <w:rsid w:val="00F11F1A"/>
    <w:rsid w:val="00F126A6"/>
    <w:rsid w:val="00F126F4"/>
    <w:rsid w:val="00F12F23"/>
    <w:rsid w:val="00F12FF2"/>
    <w:rsid w:val="00F130E9"/>
    <w:rsid w:val="00F13278"/>
    <w:rsid w:val="00F13605"/>
    <w:rsid w:val="00F13A7F"/>
    <w:rsid w:val="00F1429D"/>
    <w:rsid w:val="00F14658"/>
    <w:rsid w:val="00F14BC1"/>
    <w:rsid w:val="00F14C59"/>
    <w:rsid w:val="00F14F10"/>
    <w:rsid w:val="00F15131"/>
    <w:rsid w:val="00F15734"/>
    <w:rsid w:val="00F15818"/>
    <w:rsid w:val="00F15A0D"/>
    <w:rsid w:val="00F15AB5"/>
    <w:rsid w:val="00F15DA6"/>
    <w:rsid w:val="00F162F1"/>
    <w:rsid w:val="00F166AF"/>
    <w:rsid w:val="00F16E0A"/>
    <w:rsid w:val="00F1750E"/>
    <w:rsid w:val="00F176E2"/>
    <w:rsid w:val="00F17C66"/>
    <w:rsid w:val="00F17D75"/>
    <w:rsid w:val="00F17E9E"/>
    <w:rsid w:val="00F17FBE"/>
    <w:rsid w:val="00F20074"/>
    <w:rsid w:val="00F20117"/>
    <w:rsid w:val="00F21CD7"/>
    <w:rsid w:val="00F22580"/>
    <w:rsid w:val="00F2263F"/>
    <w:rsid w:val="00F229E6"/>
    <w:rsid w:val="00F22CA5"/>
    <w:rsid w:val="00F22D2C"/>
    <w:rsid w:val="00F22DE3"/>
    <w:rsid w:val="00F23A8C"/>
    <w:rsid w:val="00F23A99"/>
    <w:rsid w:val="00F23F28"/>
    <w:rsid w:val="00F2420F"/>
    <w:rsid w:val="00F24904"/>
    <w:rsid w:val="00F25056"/>
    <w:rsid w:val="00F2520F"/>
    <w:rsid w:val="00F252EB"/>
    <w:rsid w:val="00F25502"/>
    <w:rsid w:val="00F25B57"/>
    <w:rsid w:val="00F25BEF"/>
    <w:rsid w:val="00F25D8F"/>
    <w:rsid w:val="00F2690A"/>
    <w:rsid w:val="00F26975"/>
    <w:rsid w:val="00F26F7A"/>
    <w:rsid w:val="00F27232"/>
    <w:rsid w:val="00F27289"/>
    <w:rsid w:val="00F274AD"/>
    <w:rsid w:val="00F27536"/>
    <w:rsid w:val="00F276D9"/>
    <w:rsid w:val="00F27891"/>
    <w:rsid w:val="00F278B7"/>
    <w:rsid w:val="00F27986"/>
    <w:rsid w:val="00F27BEB"/>
    <w:rsid w:val="00F27C0A"/>
    <w:rsid w:val="00F27D6F"/>
    <w:rsid w:val="00F27E6F"/>
    <w:rsid w:val="00F302CB"/>
    <w:rsid w:val="00F30778"/>
    <w:rsid w:val="00F30E52"/>
    <w:rsid w:val="00F310FB"/>
    <w:rsid w:val="00F318E0"/>
    <w:rsid w:val="00F327A0"/>
    <w:rsid w:val="00F327AE"/>
    <w:rsid w:val="00F3369B"/>
    <w:rsid w:val="00F338ED"/>
    <w:rsid w:val="00F33CDC"/>
    <w:rsid w:val="00F34355"/>
    <w:rsid w:val="00F34560"/>
    <w:rsid w:val="00F34897"/>
    <w:rsid w:val="00F34BB7"/>
    <w:rsid w:val="00F34F99"/>
    <w:rsid w:val="00F358DE"/>
    <w:rsid w:val="00F35962"/>
    <w:rsid w:val="00F35EFB"/>
    <w:rsid w:val="00F35F30"/>
    <w:rsid w:val="00F36072"/>
    <w:rsid w:val="00F3682D"/>
    <w:rsid w:val="00F36874"/>
    <w:rsid w:val="00F36893"/>
    <w:rsid w:val="00F36AF5"/>
    <w:rsid w:val="00F37730"/>
    <w:rsid w:val="00F3782B"/>
    <w:rsid w:val="00F37C9D"/>
    <w:rsid w:val="00F37E0C"/>
    <w:rsid w:val="00F37E62"/>
    <w:rsid w:val="00F403F7"/>
    <w:rsid w:val="00F4078A"/>
    <w:rsid w:val="00F40C08"/>
    <w:rsid w:val="00F41206"/>
    <w:rsid w:val="00F41257"/>
    <w:rsid w:val="00F41531"/>
    <w:rsid w:val="00F4160E"/>
    <w:rsid w:val="00F41B44"/>
    <w:rsid w:val="00F41D44"/>
    <w:rsid w:val="00F426E6"/>
    <w:rsid w:val="00F42BF6"/>
    <w:rsid w:val="00F42C2A"/>
    <w:rsid w:val="00F443DF"/>
    <w:rsid w:val="00F44A13"/>
    <w:rsid w:val="00F44A76"/>
    <w:rsid w:val="00F45068"/>
    <w:rsid w:val="00F452F0"/>
    <w:rsid w:val="00F45339"/>
    <w:rsid w:val="00F456E3"/>
    <w:rsid w:val="00F456E6"/>
    <w:rsid w:val="00F463A4"/>
    <w:rsid w:val="00F46542"/>
    <w:rsid w:val="00F46874"/>
    <w:rsid w:val="00F469BD"/>
    <w:rsid w:val="00F47AC1"/>
    <w:rsid w:val="00F5011C"/>
    <w:rsid w:val="00F50169"/>
    <w:rsid w:val="00F50170"/>
    <w:rsid w:val="00F502B8"/>
    <w:rsid w:val="00F5036A"/>
    <w:rsid w:val="00F50A1F"/>
    <w:rsid w:val="00F50DEF"/>
    <w:rsid w:val="00F50E7D"/>
    <w:rsid w:val="00F51263"/>
    <w:rsid w:val="00F5129B"/>
    <w:rsid w:val="00F51963"/>
    <w:rsid w:val="00F519FE"/>
    <w:rsid w:val="00F52154"/>
    <w:rsid w:val="00F52511"/>
    <w:rsid w:val="00F52C0B"/>
    <w:rsid w:val="00F52FFC"/>
    <w:rsid w:val="00F535AF"/>
    <w:rsid w:val="00F53D77"/>
    <w:rsid w:val="00F54879"/>
    <w:rsid w:val="00F5497C"/>
    <w:rsid w:val="00F54A23"/>
    <w:rsid w:val="00F54BDF"/>
    <w:rsid w:val="00F54FA1"/>
    <w:rsid w:val="00F5521B"/>
    <w:rsid w:val="00F55231"/>
    <w:rsid w:val="00F55BAF"/>
    <w:rsid w:val="00F55D57"/>
    <w:rsid w:val="00F5612D"/>
    <w:rsid w:val="00F56525"/>
    <w:rsid w:val="00F567C0"/>
    <w:rsid w:val="00F56D50"/>
    <w:rsid w:val="00F56D86"/>
    <w:rsid w:val="00F57312"/>
    <w:rsid w:val="00F573D3"/>
    <w:rsid w:val="00F577CB"/>
    <w:rsid w:val="00F5794D"/>
    <w:rsid w:val="00F57DA9"/>
    <w:rsid w:val="00F603FE"/>
    <w:rsid w:val="00F604D4"/>
    <w:rsid w:val="00F6054E"/>
    <w:rsid w:val="00F609EF"/>
    <w:rsid w:val="00F60C1F"/>
    <w:rsid w:val="00F60CBA"/>
    <w:rsid w:val="00F60D5F"/>
    <w:rsid w:val="00F6135C"/>
    <w:rsid w:val="00F6196B"/>
    <w:rsid w:val="00F61A84"/>
    <w:rsid w:val="00F61F52"/>
    <w:rsid w:val="00F629CD"/>
    <w:rsid w:val="00F62BFA"/>
    <w:rsid w:val="00F62D8D"/>
    <w:rsid w:val="00F633F5"/>
    <w:rsid w:val="00F63629"/>
    <w:rsid w:val="00F638B3"/>
    <w:rsid w:val="00F638BD"/>
    <w:rsid w:val="00F63C02"/>
    <w:rsid w:val="00F63FA1"/>
    <w:rsid w:val="00F64215"/>
    <w:rsid w:val="00F6445C"/>
    <w:rsid w:val="00F64580"/>
    <w:rsid w:val="00F645BC"/>
    <w:rsid w:val="00F645E1"/>
    <w:rsid w:val="00F6477F"/>
    <w:rsid w:val="00F64B82"/>
    <w:rsid w:val="00F65C9D"/>
    <w:rsid w:val="00F65EA7"/>
    <w:rsid w:val="00F66680"/>
    <w:rsid w:val="00F668E5"/>
    <w:rsid w:val="00F66BE9"/>
    <w:rsid w:val="00F66C05"/>
    <w:rsid w:val="00F66EB4"/>
    <w:rsid w:val="00F6754E"/>
    <w:rsid w:val="00F6764C"/>
    <w:rsid w:val="00F676C2"/>
    <w:rsid w:val="00F6781D"/>
    <w:rsid w:val="00F67DCF"/>
    <w:rsid w:val="00F67E33"/>
    <w:rsid w:val="00F67E39"/>
    <w:rsid w:val="00F700CC"/>
    <w:rsid w:val="00F714CB"/>
    <w:rsid w:val="00F715AA"/>
    <w:rsid w:val="00F716A7"/>
    <w:rsid w:val="00F717AF"/>
    <w:rsid w:val="00F718CD"/>
    <w:rsid w:val="00F71B26"/>
    <w:rsid w:val="00F71BC1"/>
    <w:rsid w:val="00F71E16"/>
    <w:rsid w:val="00F71FA5"/>
    <w:rsid w:val="00F71FD5"/>
    <w:rsid w:val="00F72480"/>
    <w:rsid w:val="00F7291D"/>
    <w:rsid w:val="00F72D39"/>
    <w:rsid w:val="00F7334F"/>
    <w:rsid w:val="00F734B4"/>
    <w:rsid w:val="00F73539"/>
    <w:rsid w:val="00F73C12"/>
    <w:rsid w:val="00F741D7"/>
    <w:rsid w:val="00F7509F"/>
    <w:rsid w:val="00F7520B"/>
    <w:rsid w:val="00F75250"/>
    <w:rsid w:val="00F75598"/>
    <w:rsid w:val="00F756F0"/>
    <w:rsid w:val="00F75A8B"/>
    <w:rsid w:val="00F75BDD"/>
    <w:rsid w:val="00F76121"/>
    <w:rsid w:val="00F764E8"/>
    <w:rsid w:val="00F76603"/>
    <w:rsid w:val="00F7685D"/>
    <w:rsid w:val="00F76AD4"/>
    <w:rsid w:val="00F76C60"/>
    <w:rsid w:val="00F76D15"/>
    <w:rsid w:val="00F76DF8"/>
    <w:rsid w:val="00F7721F"/>
    <w:rsid w:val="00F773F4"/>
    <w:rsid w:val="00F774B0"/>
    <w:rsid w:val="00F7759E"/>
    <w:rsid w:val="00F80680"/>
    <w:rsid w:val="00F80AAE"/>
    <w:rsid w:val="00F80C01"/>
    <w:rsid w:val="00F80D17"/>
    <w:rsid w:val="00F80F2B"/>
    <w:rsid w:val="00F810DD"/>
    <w:rsid w:val="00F81196"/>
    <w:rsid w:val="00F815A5"/>
    <w:rsid w:val="00F81764"/>
    <w:rsid w:val="00F817D1"/>
    <w:rsid w:val="00F81A1E"/>
    <w:rsid w:val="00F81C0C"/>
    <w:rsid w:val="00F81E34"/>
    <w:rsid w:val="00F8214E"/>
    <w:rsid w:val="00F824C3"/>
    <w:rsid w:val="00F82957"/>
    <w:rsid w:val="00F833E8"/>
    <w:rsid w:val="00F83558"/>
    <w:rsid w:val="00F83B16"/>
    <w:rsid w:val="00F83B28"/>
    <w:rsid w:val="00F83C69"/>
    <w:rsid w:val="00F83CBB"/>
    <w:rsid w:val="00F8423D"/>
    <w:rsid w:val="00F84534"/>
    <w:rsid w:val="00F848DE"/>
    <w:rsid w:val="00F84AC3"/>
    <w:rsid w:val="00F84B2F"/>
    <w:rsid w:val="00F84B90"/>
    <w:rsid w:val="00F84C3A"/>
    <w:rsid w:val="00F84C55"/>
    <w:rsid w:val="00F84C9C"/>
    <w:rsid w:val="00F8539D"/>
    <w:rsid w:val="00F85822"/>
    <w:rsid w:val="00F860D5"/>
    <w:rsid w:val="00F86190"/>
    <w:rsid w:val="00F863AB"/>
    <w:rsid w:val="00F863ED"/>
    <w:rsid w:val="00F864A4"/>
    <w:rsid w:val="00F86562"/>
    <w:rsid w:val="00F86B9B"/>
    <w:rsid w:val="00F86C08"/>
    <w:rsid w:val="00F86F4B"/>
    <w:rsid w:val="00F87033"/>
    <w:rsid w:val="00F87045"/>
    <w:rsid w:val="00F871C6"/>
    <w:rsid w:val="00F874DC"/>
    <w:rsid w:val="00F87D63"/>
    <w:rsid w:val="00F90470"/>
    <w:rsid w:val="00F904C2"/>
    <w:rsid w:val="00F910EF"/>
    <w:rsid w:val="00F91FE6"/>
    <w:rsid w:val="00F925F7"/>
    <w:rsid w:val="00F92924"/>
    <w:rsid w:val="00F929B7"/>
    <w:rsid w:val="00F93715"/>
    <w:rsid w:val="00F93C73"/>
    <w:rsid w:val="00F94118"/>
    <w:rsid w:val="00F942CA"/>
    <w:rsid w:val="00F9483F"/>
    <w:rsid w:val="00F948C5"/>
    <w:rsid w:val="00F94A9C"/>
    <w:rsid w:val="00F94CCC"/>
    <w:rsid w:val="00F9549B"/>
    <w:rsid w:val="00F9580D"/>
    <w:rsid w:val="00F95B42"/>
    <w:rsid w:val="00F95DC4"/>
    <w:rsid w:val="00F964BA"/>
    <w:rsid w:val="00F969BD"/>
    <w:rsid w:val="00F96C99"/>
    <w:rsid w:val="00FA0125"/>
    <w:rsid w:val="00FA0173"/>
    <w:rsid w:val="00FA0206"/>
    <w:rsid w:val="00FA02E4"/>
    <w:rsid w:val="00FA03D6"/>
    <w:rsid w:val="00FA0F65"/>
    <w:rsid w:val="00FA1097"/>
    <w:rsid w:val="00FA1120"/>
    <w:rsid w:val="00FA1522"/>
    <w:rsid w:val="00FA159F"/>
    <w:rsid w:val="00FA1A76"/>
    <w:rsid w:val="00FA1B84"/>
    <w:rsid w:val="00FA1D25"/>
    <w:rsid w:val="00FA1E48"/>
    <w:rsid w:val="00FA2701"/>
    <w:rsid w:val="00FA2E97"/>
    <w:rsid w:val="00FA2EA1"/>
    <w:rsid w:val="00FA31EF"/>
    <w:rsid w:val="00FA384F"/>
    <w:rsid w:val="00FA3ED0"/>
    <w:rsid w:val="00FA4367"/>
    <w:rsid w:val="00FA4564"/>
    <w:rsid w:val="00FA4608"/>
    <w:rsid w:val="00FA49C9"/>
    <w:rsid w:val="00FA49E8"/>
    <w:rsid w:val="00FA49EB"/>
    <w:rsid w:val="00FA533B"/>
    <w:rsid w:val="00FA54CE"/>
    <w:rsid w:val="00FA5688"/>
    <w:rsid w:val="00FA59A7"/>
    <w:rsid w:val="00FA5F70"/>
    <w:rsid w:val="00FA5F7A"/>
    <w:rsid w:val="00FA61C4"/>
    <w:rsid w:val="00FA6289"/>
    <w:rsid w:val="00FA68C1"/>
    <w:rsid w:val="00FA69C0"/>
    <w:rsid w:val="00FA6AB5"/>
    <w:rsid w:val="00FA6F68"/>
    <w:rsid w:val="00FA73D1"/>
    <w:rsid w:val="00FA78AA"/>
    <w:rsid w:val="00FA7A64"/>
    <w:rsid w:val="00FB1DA5"/>
    <w:rsid w:val="00FB2480"/>
    <w:rsid w:val="00FB24F5"/>
    <w:rsid w:val="00FB2FE6"/>
    <w:rsid w:val="00FB3007"/>
    <w:rsid w:val="00FB3071"/>
    <w:rsid w:val="00FB33A5"/>
    <w:rsid w:val="00FB353C"/>
    <w:rsid w:val="00FB3AEB"/>
    <w:rsid w:val="00FB3C76"/>
    <w:rsid w:val="00FB44FB"/>
    <w:rsid w:val="00FB477B"/>
    <w:rsid w:val="00FB4809"/>
    <w:rsid w:val="00FB48C4"/>
    <w:rsid w:val="00FB49CF"/>
    <w:rsid w:val="00FB4E83"/>
    <w:rsid w:val="00FB5349"/>
    <w:rsid w:val="00FB5ACE"/>
    <w:rsid w:val="00FB5EEE"/>
    <w:rsid w:val="00FB6017"/>
    <w:rsid w:val="00FB618B"/>
    <w:rsid w:val="00FB6444"/>
    <w:rsid w:val="00FB6DA2"/>
    <w:rsid w:val="00FB72A2"/>
    <w:rsid w:val="00FB7474"/>
    <w:rsid w:val="00FB7661"/>
    <w:rsid w:val="00FB76F5"/>
    <w:rsid w:val="00FB7D66"/>
    <w:rsid w:val="00FB7E75"/>
    <w:rsid w:val="00FC07D5"/>
    <w:rsid w:val="00FC0A07"/>
    <w:rsid w:val="00FC131E"/>
    <w:rsid w:val="00FC1D09"/>
    <w:rsid w:val="00FC1EA4"/>
    <w:rsid w:val="00FC20A9"/>
    <w:rsid w:val="00FC2378"/>
    <w:rsid w:val="00FC28D7"/>
    <w:rsid w:val="00FC3067"/>
    <w:rsid w:val="00FC3626"/>
    <w:rsid w:val="00FC3838"/>
    <w:rsid w:val="00FC394E"/>
    <w:rsid w:val="00FC3A00"/>
    <w:rsid w:val="00FC3A99"/>
    <w:rsid w:val="00FC3EE9"/>
    <w:rsid w:val="00FC3FEB"/>
    <w:rsid w:val="00FC4CB4"/>
    <w:rsid w:val="00FC597F"/>
    <w:rsid w:val="00FC59D6"/>
    <w:rsid w:val="00FC5E1F"/>
    <w:rsid w:val="00FC61A8"/>
    <w:rsid w:val="00FC62DC"/>
    <w:rsid w:val="00FC646B"/>
    <w:rsid w:val="00FC6877"/>
    <w:rsid w:val="00FC6BB1"/>
    <w:rsid w:val="00FC6E3B"/>
    <w:rsid w:val="00FC6E66"/>
    <w:rsid w:val="00FC7376"/>
    <w:rsid w:val="00FC7550"/>
    <w:rsid w:val="00FC75B2"/>
    <w:rsid w:val="00FC79A9"/>
    <w:rsid w:val="00FC7D2D"/>
    <w:rsid w:val="00FC7DE1"/>
    <w:rsid w:val="00FD0369"/>
    <w:rsid w:val="00FD037B"/>
    <w:rsid w:val="00FD1035"/>
    <w:rsid w:val="00FD1ABD"/>
    <w:rsid w:val="00FD2574"/>
    <w:rsid w:val="00FD2839"/>
    <w:rsid w:val="00FD2982"/>
    <w:rsid w:val="00FD2BBA"/>
    <w:rsid w:val="00FD2C25"/>
    <w:rsid w:val="00FD2C94"/>
    <w:rsid w:val="00FD2FBB"/>
    <w:rsid w:val="00FD341F"/>
    <w:rsid w:val="00FD34DD"/>
    <w:rsid w:val="00FD34EF"/>
    <w:rsid w:val="00FD37F6"/>
    <w:rsid w:val="00FD3E77"/>
    <w:rsid w:val="00FD4075"/>
    <w:rsid w:val="00FD44AF"/>
    <w:rsid w:val="00FD4522"/>
    <w:rsid w:val="00FD4D69"/>
    <w:rsid w:val="00FD4E05"/>
    <w:rsid w:val="00FD4E15"/>
    <w:rsid w:val="00FD509E"/>
    <w:rsid w:val="00FD54A9"/>
    <w:rsid w:val="00FD54B1"/>
    <w:rsid w:val="00FD5B25"/>
    <w:rsid w:val="00FD643B"/>
    <w:rsid w:val="00FD66EB"/>
    <w:rsid w:val="00FD673D"/>
    <w:rsid w:val="00FD6AA5"/>
    <w:rsid w:val="00FD6C72"/>
    <w:rsid w:val="00FD6D1A"/>
    <w:rsid w:val="00FD7153"/>
    <w:rsid w:val="00FD7239"/>
    <w:rsid w:val="00FD73E9"/>
    <w:rsid w:val="00FD7A4F"/>
    <w:rsid w:val="00FD7AB8"/>
    <w:rsid w:val="00FD7AFF"/>
    <w:rsid w:val="00FD7CE0"/>
    <w:rsid w:val="00FE0353"/>
    <w:rsid w:val="00FE03A3"/>
    <w:rsid w:val="00FE05F6"/>
    <w:rsid w:val="00FE0795"/>
    <w:rsid w:val="00FE07AD"/>
    <w:rsid w:val="00FE09E1"/>
    <w:rsid w:val="00FE0ED2"/>
    <w:rsid w:val="00FE11B8"/>
    <w:rsid w:val="00FE12DF"/>
    <w:rsid w:val="00FE1A0F"/>
    <w:rsid w:val="00FE1D37"/>
    <w:rsid w:val="00FE20AC"/>
    <w:rsid w:val="00FE2289"/>
    <w:rsid w:val="00FE24EE"/>
    <w:rsid w:val="00FE2561"/>
    <w:rsid w:val="00FE2A5A"/>
    <w:rsid w:val="00FE3196"/>
    <w:rsid w:val="00FE3575"/>
    <w:rsid w:val="00FE3592"/>
    <w:rsid w:val="00FE36BB"/>
    <w:rsid w:val="00FE372A"/>
    <w:rsid w:val="00FE3CF0"/>
    <w:rsid w:val="00FE4087"/>
    <w:rsid w:val="00FE4354"/>
    <w:rsid w:val="00FE456C"/>
    <w:rsid w:val="00FE4FD2"/>
    <w:rsid w:val="00FE55E3"/>
    <w:rsid w:val="00FE5B1A"/>
    <w:rsid w:val="00FE5D3D"/>
    <w:rsid w:val="00FE5E00"/>
    <w:rsid w:val="00FE5E2E"/>
    <w:rsid w:val="00FE5E5F"/>
    <w:rsid w:val="00FE5F10"/>
    <w:rsid w:val="00FE5F4F"/>
    <w:rsid w:val="00FE60D4"/>
    <w:rsid w:val="00FE60E8"/>
    <w:rsid w:val="00FE68D4"/>
    <w:rsid w:val="00FE6B5E"/>
    <w:rsid w:val="00FE6D9D"/>
    <w:rsid w:val="00FE6F9C"/>
    <w:rsid w:val="00FE719C"/>
    <w:rsid w:val="00FE7573"/>
    <w:rsid w:val="00FE7771"/>
    <w:rsid w:val="00FE7AF8"/>
    <w:rsid w:val="00FF006D"/>
    <w:rsid w:val="00FF02E8"/>
    <w:rsid w:val="00FF04C1"/>
    <w:rsid w:val="00FF1390"/>
    <w:rsid w:val="00FF14BD"/>
    <w:rsid w:val="00FF150E"/>
    <w:rsid w:val="00FF1945"/>
    <w:rsid w:val="00FF1A06"/>
    <w:rsid w:val="00FF1A9E"/>
    <w:rsid w:val="00FF1B8C"/>
    <w:rsid w:val="00FF1BF5"/>
    <w:rsid w:val="00FF1C47"/>
    <w:rsid w:val="00FF1FC1"/>
    <w:rsid w:val="00FF2133"/>
    <w:rsid w:val="00FF2325"/>
    <w:rsid w:val="00FF2FE5"/>
    <w:rsid w:val="00FF3452"/>
    <w:rsid w:val="00FF3617"/>
    <w:rsid w:val="00FF38C3"/>
    <w:rsid w:val="00FF3AB3"/>
    <w:rsid w:val="00FF3BB1"/>
    <w:rsid w:val="00FF3C41"/>
    <w:rsid w:val="00FF3E97"/>
    <w:rsid w:val="00FF4481"/>
    <w:rsid w:val="00FF4A32"/>
    <w:rsid w:val="00FF4A6D"/>
    <w:rsid w:val="00FF4F4B"/>
    <w:rsid w:val="00FF4F7C"/>
    <w:rsid w:val="00FF554F"/>
    <w:rsid w:val="00FF5690"/>
    <w:rsid w:val="00FF579C"/>
    <w:rsid w:val="00FF6715"/>
    <w:rsid w:val="00FF677A"/>
    <w:rsid w:val="00FF6971"/>
    <w:rsid w:val="00FF7101"/>
    <w:rsid w:val="00FF7210"/>
    <w:rsid w:val="00FF78E8"/>
    <w:rsid w:val="00FF7B7D"/>
    <w:rsid w:val="00FF7D98"/>
    <w:rsid w:val="00FF7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8F"/>
    <w:pPr>
      <w:spacing w:before="240" w:after="240"/>
    </w:pPr>
    <w:rPr>
      <w:rFonts w:ascii="Arial" w:hAnsi="Arial"/>
    </w:rPr>
  </w:style>
  <w:style w:type="paragraph" w:styleId="Heading1">
    <w:name w:val="heading 1"/>
    <w:basedOn w:val="Title"/>
    <w:next w:val="Normal"/>
    <w:link w:val="Heading1Char"/>
    <w:autoRedefine/>
    <w:uiPriority w:val="9"/>
    <w:qFormat/>
    <w:rsid w:val="001935C1"/>
    <w:pPr>
      <w:outlineLvl w:val="0"/>
    </w:pPr>
  </w:style>
  <w:style w:type="paragraph" w:styleId="Heading2">
    <w:name w:val="heading 2"/>
    <w:basedOn w:val="Normal"/>
    <w:next w:val="Normal"/>
    <w:link w:val="Heading2Char"/>
    <w:autoRedefine/>
    <w:uiPriority w:val="9"/>
    <w:unhideWhenUsed/>
    <w:qFormat/>
    <w:rsid w:val="00F46542"/>
    <w:pPr>
      <w:pBdr>
        <w:bottom w:val="single" w:sz="12" w:space="1" w:color="auto"/>
      </w:pBdr>
      <w:spacing w:before="360" w:after="200"/>
      <w:outlineLvl w:val="1"/>
    </w:pPr>
    <w:rPr>
      <w:rFonts w:eastAsia="Calibri" w:cstheme="majorBidi"/>
      <w:b/>
      <w:bCs/>
      <w:sz w:val="28"/>
      <w:szCs w:val="26"/>
      <w:lang w:val="en-US"/>
    </w:rPr>
  </w:style>
  <w:style w:type="paragraph" w:styleId="Heading3">
    <w:name w:val="heading 3"/>
    <w:basedOn w:val="Normal"/>
    <w:next w:val="Normal"/>
    <w:link w:val="Heading3Char"/>
    <w:uiPriority w:val="9"/>
    <w:unhideWhenUsed/>
    <w:qFormat/>
    <w:rsid w:val="001418D1"/>
    <w:pPr>
      <w:keepNext/>
      <w:keepLines/>
      <w:pBdr>
        <w:top w:val="single" w:sz="4" w:space="1" w:color="auto"/>
      </w:pBdr>
      <w:jc w:val="right"/>
      <w:outlineLvl w:val="2"/>
    </w:pPr>
    <w:rPr>
      <w:rFonts w:eastAsia="Times New Roman" w:cstheme="majorBidi"/>
      <w:b/>
      <w:bCs/>
      <w:i/>
      <w:sz w:val="28"/>
      <w:lang w:val="en-US"/>
    </w:rPr>
  </w:style>
  <w:style w:type="paragraph" w:styleId="Heading4">
    <w:name w:val="heading 4"/>
    <w:basedOn w:val="Normal"/>
    <w:next w:val="Normal"/>
    <w:link w:val="Heading4Char"/>
    <w:autoRedefine/>
    <w:uiPriority w:val="9"/>
    <w:unhideWhenUsed/>
    <w:qFormat/>
    <w:rsid w:val="00A11FE5"/>
    <w:pPr>
      <w:keepNext/>
      <w:keepLines/>
      <w:outlineLvl w:val="3"/>
    </w:pPr>
    <w:rPr>
      <w:rFonts w:eastAsiaTheme="majorEastAsia" w:cstheme="majorBidi"/>
      <w:b/>
      <w:bCs/>
      <w:iCs/>
      <w:sz w:val="24"/>
      <w:lang w:val="en-US"/>
    </w:rPr>
  </w:style>
  <w:style w:type="paragraph" w:styleId="Heading5">
    <w:name w:val="heading 5"/>
    <w:basedOn w:val="Normal"/>
    <w:next w:val="Normal"/>
    <w:link w:val="Heading5Char"/>
    <w:uiPriority w:val="9"/>
    <w:unhideWhenUsed/>
    <w:qFormat/>
    <w:rsid w:val="001418D1"/>
    <w:pPr>
      <w:keepNext/>
      <w:keepLines/>
      <w:outlineLvl w:val="4"/>
    </w:pPr>
    <w:rPr>
      <w:rFonts w:eastAsiaTheme="majorEastAsia" w:cstheme="majorBidi"/>
      <w:b/>
      <w:u w:val="single"/>
    </w:rPr>
  </w:style>
  <w:style w:type="paragraph" w:styleId="Heading6">
    <w:name w:val="heading 6"/>
    <w:basedOn w:val="Normal"/>
    <w:next w:val="Normal"/>
    <w:link w:val="Heading6Char"/>
    <w:uiPriority w:val="9"/>
    <w:unhideWhenUsed/>
    <w:qFormat/>
    <w:rsid w:val="001418D1"/>
    <w:pPr>
      <w:keepNext/>
      <w:keepLines/>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502A2C"/>
    <w:pPr>
      <w:keepNext/>
      <w:keepLines/>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B7741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32270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5C1"/>
    <w:rPr>
      <w:rFonts w:ascii="Arial" w:eastAsiaTheme="majorEastAsia" w:hAnsi="Arial" w:cstheme="majorBidi"/>
      <w:b/>
      <w:spacing w:val="5"/>
      <w:kern w:val="28"/>
      <w:sz w:val="36"/>
      <w:szCs w:val="52"/>
    </w:rPr>
  </w:style>
  <w:style w:type="character" w:customStyle="1" w:styleId="Heading2Char">
    <w:name w:val="Heading 2 Char"/>
    <w:basedOn w:val="DefaultParagraphFont"/>
    <w:link w:val="Heading2"/>
    <w:uiPriority w:val="9"/>
    <w:rsid w:val="00F46542"/>
    <w:rPr>
      <w:rFonts w:ascii="Arial" w:eastAsia="Calibri" w:hAnsi="Arial" w:cstheme="majorBidi"/>
      <w:b/>
      <w:bCs/>
      <w:sz w:val="28"/>
      <w:szCs w:val="26"/>
      <w:lang w:val="en-US"/>
    </w:rPr>
  </w:style>
  <w:style w:type="character" w:customStyle="1" w:styleId="Heading3Char">
    <w:name w:val="Heading 3 Char"/>
    <w:basedOn w:val="DefaultParagraphFont"/>
    <w:link w:val="Heading3"/>
    <w:uiPriority w:val="9"/>
    <w:rsid w:val="001418D1"/>
    <w:rPr>
      <w:rFonts w:ascii="Arial" w:eastAsia="Times New Roman" w:hAnsi="Arial" w:cstheme="majorBidi"/>
      <w:b/>
      <w:bCs/>
      <w:i/>
      <w:sz w:val="28"/>
      <w:lang w:val="en-US"/>
    </w:rPr>
  </w:style>
  <w:style w:type="character" w:customStyle="1" w:styleId="Heading4Char">
    <w:name w:val="Heading 4 Char"/>
    <w:basedOn w:val="DefaultParagraphFont"/>
    <w:link w:val="Heading4"/>
    <w:uiPriority w:val="9"/>
    <w:rsid w:val="00A11FE5"/>
    <w:rPr>
      <w:rFonts w:ascii="Arial" w:eastAsiaTheme="majorEastAsia" w:hAnsi="Arial" w:cstheme="majorBidi"/>
      <w:b/>
      <w:bCs/>
      <w:iCs/>
      <w:sz w:val="24"/>
      <w:lang w:val="en-US"/>
    </w:rPr>
  </w:style>
  <w:style w:type="character" w:customStyle="1" w:styleId="Heading5Char">
    <w:name w:val="Heading 5 Char"/>
    <w:basedOn w:val="DefaultParagraphFont"/>
    <w:link w:val="Heading5"/>
    <w:uiPriority w:val="9"/>
    <w:rsid w:val="001418D1"/>
    <w:rPr>
      <w:rFonts w:ascii="Arial" w:eastAsiaTheme="majorEastAsia" w:hAnsi="Arial" w:cstheme="majorBidi"/>
      <w:b/>
      <w:u w:val="single"/>
    </w:rPr>
  </w:style>
  <w:style w:type="paragraph" w:styleId="Quote">
    <w:name w:val="Quote"/>
    <w:basedOn w:val="Normal"/>
    <w:next w:val="Normal"/>
    <w:link w:val="QuoteChar"/>
    <w:autoRedefine/>
    <w:uiPriority w:val="29"/>
    <w:qFormat/>
    <w:rsid w:val="00233CD4"/>
    <w:pPr>
      <w:overflowPunct w:val="0"/>
      <w:autoSpaceDE w:val="0"/>
      <w:autoSpaceDN w:val="0"/>
      <w:adjustRightInd w:val="0"/>
      <w:spacing w:before="40"/>
      <w:ind w:left="1080" w:right="567"/>
      <w:textAlignment w:val="baseline"/>
    </w:pPr>
    <w:rPr>
      <w:rFonts w:eastAsia="Calibri" w:cs="Calibri"/>
      <w:i/>
      <w:iCs/>
      <w:w w:val="110"/>
      <w:sz w:val="20"/>
      <w:szCs w:val="20"/>
      <w:lang w:val="en-US" w:eastAsia="en-GB"/>
    </w:rPr>
  </w:style>
  <w:style w:type="character" w:customStyle="1" w:styleId="QuoteChar">
    <w:name w:val="Quote Char"/>
    <w:basedOn w:val="DefaultParagraphFont"/>
    <w:link w:val="Quote"/>
    <w:uiPriority w:val="29"/>
    <w:rsid w:val="00233CD4"/>
    <w:rPr>
      <w:rFonts w:ascii="Arial" w:eastAsia="Calibri" w:hAnsi="Arial" w:cs="Calibri"/>
      <w:i/>
      <w:iCs/>
      <w:w w:val="110"/>
      <w:sz w:val="20"/>
      <w:szCs w:val="20"/>
      <w:lang w:val="en-US" w:eastAsia="en-GB"/>
    </w:rPr>
  </w:style>
  <w:style w:type="paragraph" w:styleId="Title">
    <w:name w:val="Title"/>
    <w:basedOn w:val="Normal"/>
    <w:next w:val="Normal"/>
    <w:link w:val="TitleChar"/>
    <w:autoRedefine/>
    <w:uiPriority w:val="10"/>
    <w:qFormat/>
    <w:rsid w:val="00AB2681"/>
    <w:pPr>
      <w:pBdr>
        <w:top w:val="single" w:sz="12" w:space="1" w:color="auto"/>
        <w:bottom w:val="single" w:sz="12" w:space="1" w:color="auto"/>
      </w:pBdr>
      <w:spacing w:before="0" w:after="36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AB2681"/>
    <w:rPr>
      <w:rFonts w:ascii="Arial" w:eastAsiaTheme="majorEastAsia" w:hAnsi="Arial" w:cstheme="majorBidi"/>
      <w:b/>
      <w:spacing w:val="5"/>
      <w:kern w:val="28"/>
      <w:sz w:val="36"/>
      <w:szCs w:val="52"/>
    </w:rPr>
  </w:style>
  <w:style w:type="character" w:customStyle="1" w:styleId="Heading6Char">
    <w:name w:val="Heading 6 Char"/>
    <w:basedOn w:val="DefaultParagraphFont"/>
    <w:link w:val="Heading6"/>
    <w:uiPriority w:val="9"/>
    <w:rsid w:val="001418D1"/>
    <w:rPr>
      <w:rFonts w:ascii="Arial" w:eastAsiaTheme="majorEastAsia" w:hAnsi="Arial" w:cstheme="majorBidi"/>
      <w:b/>
      <w:i/>
      <w:iCs/>
    </w:rPr>
  </w:style>
  <w:style w:type="paragraph" w:styleId="NoSpacing">
    <w:name w:val="No Spacing"/>
    <w:link w:val="NoSpacingChar"/>
    <w:uiPriority w:val="1"/>
    <w:qFormat/>
    <w:rsid w:val="002F7516"/>
    <w:pPr>
      <w:numPr>
        <w:numId w:val="31"/>
      </w:numPr>
      <w:spacing w:before="240" w:after="240"/>
      <w:ind w:left="567" w:hanging="567"/>
    </w:pPr>
    <w:rPr>
      <w:rFonts w:ascii="Arial" w:eastAsiaTheme="minorEastAsia" w:hAnsi="Arial"/>
      <w:lang w:val="en-US" w:eastAsia="ja-JP"/>
    </w:rPr>
  </w:style>
  <w:style w:type="character" w:customStyle="1" w:styleId="NoSpacingChar">
    <w:name w:val="No Spacing Char"/>
    <w:basedOn w:val="DefaultParagraphFont"/>
    <w:link w:val="NoSpacing"/>
    <w:uiPriority w:val="1"/>
    <w:rsid w:val="002F7516"/>
    <w:rPr>
      <w:rFonts w:ascii="Arial" w:eastAsiaTheme="minorEastAsia" w:hAnsi="Arial"/>
      <w:lang w:val="en-US" w:eastAsia="ja-JP"/>
    </w:rPr>
  </w:style>
  <w:style w:type="paragraph" w:styleId="BalloonText">
    <w:name w:val="Balloon Text"/>
    <w:basedOn w:val="Normal"/>
    <w:link w:val="BalloonTextChar"/>
    <w:uiPriority w:val="99"/>
    <w:semiHidden/>
    <w:unhideWhenUsed/>
    <w:rsid w:val="001620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61"/>
    <w:rPr>
      <w:rFonts w:ascii="Tahoma" w:hAnsi="Tahoma" w:cs="Tahoma"/>
      <w:sz w:val="16"/>
      <w:szCs w:val="16"/>
    </w:rPr>
  </w:style>
  <w:style w:type="paragraph" w:styleId="Header">
    <w:name w:val="header"/>
    <w:basedOn w:val="Normal"/>
    <w:link w:val="HeaderChar"/>
    <w:uiPriority w:val="99"/>
    <w:unhideWhenUsed/>
    <w:rsid w:val="00162061"/>
    <w:pPr>
      <w:tabs>
        <w:tab w:val="center" w:pos="4513"/>
        <w:tab w:val="right" w:pos="9026"/>
      </w:tabs>
      <w:spacing w:after="0"/>
    </w:pPr>
  </w:style>
  <w:style w:type="character" w:customStyle="1" w:styleId="HeaderChar">
    <w:name w:val="Header Char"/>
    <w:basedOn w:val="DefaultParagraphFont"/>
    <w:link w:val="Header"/>
    <w:uiPriority w:val="99"/>
    <w:rsid w:val="00162061"/>
    <w:rPr>
      <w:rFonts w:ascii="Arial" w:hAnsi="Arial"/>
    </w:rPr>
  </w:style>
  <w:style w:type="paragraph" w:styleId="Footer">
    <w:name w:val="footer"/>
    <w:basedOn w:val="Normal"/>
    <w:link w:val="FooterChar"/>
    <w:uiPriority w:val="99"/>
    <w:unhideWhenUsed/>
    <w:rsid w:val="00162061"/>
    <w:pPr>
      <w:tabs>
        <w:tab w:val="center" w:pos="4513"/>
        <w:tab w:val="right" w:pos="9026"/>
      </w:tabs>
      <w:spacing w:after="0"/>
    </w:pPr>
  </w:style>
  <w:style w:type="character" w:customStyle="1" w:styleId="FooterChar">
    <w:name w:val="Footer Char"/>
    <w:basedOn w:val="DefaultParagraphFont"/>
    <w:link w:val="Footer"/>
    <w:uiPriority w:val="99"/>
    <w:rsid w:val="00162061"/>
    <w:rPr>
      <w:rFonts w:ascii="Arial" w:hAnsi="Arial"/>
    </w:rPr>
  </w:style>
  <w:style w:type="paragraph" w:styleId="FootnoteText">
    <w:name w:val="footnote text"/>
    <w:basedOn w:val="Normal"/>
    <w:link w:val="FootnoteTextChar"/>
    <w:uiPriority w:val="99"/>
    <w:unhideWhenUsed/>
    <w:rsid w:val="00F50170"/>
    <w:pPr>
      <w:spacing w:before="0" w:after="0"/>
    </w:pPr>
    <w:rPr>
      <w:sz w:val="18"/>
      <w:szCs w:val="20"/>
    </w:rPr>
  </w:style>
  <w:style w:type="character" w:customStyle="1" w:styleId="FootnoteTextChar">
    <w:name w:val="Footnote Text Char"/>
    <w:basedOn w:val="DefaultParagraphFont"/>
    <w:link w:val="FootnoteText"/>
    <w:uiPriority w:val="99"/>
    <w:rsid w:val="00F50170"/>
    <w:rPr>
      <w:rFonts w:ascii="Arial" w:hAnsi="Arial"/>
      <w:sz w:val="18"/>
      <w:szCs w:val="20"/>
    </w:rPr>
  </w:style>
  <w:style w:type="character" w:styleId="FootnoteReference">
    <w:name w:val="footnote reference"/>
    <w:basedOn w:val="DefaultParagraphFont"/>
    <w:uiPriority w:val="99"/>
    <w:unhideWhenUsed/>
    <w:rsid w:val="00584D21"/>
    <w:rPr>
      <w:vertAlign w:val="superscript"/>
    </w:rPr>
  </w:style>
  <w:style w:type="character" w:styleId="Hyperlink">
    <w:name w:val="Hyperlink"/>
    <w:basedOn w:val="DefaultParagraphFont"/>
    <w:uiPriority w:val="99"/>
    <w:unhideWhenUsed/>
    <w:rsid w:val="00836C0E"/>
    <w:rPr>
      <w:color w:val="0000FF"/>
      <w:u w:val="single"/>
    </w:rPr>
  </w:style>
  <w:style w:type="paragraph" w:styleId="ListParagraph">
    <w:name w:val="List Paragraph"/>
    <w:basedOn w:val="Normal"/>
    <w:link w:val="ListParagraphChar"/>
    <w:uiPriority w:val="34"/>
    <w:qFormat/>
    <w:rsid w:val="00F86B9B"/>
    <w:pPr>
      <w:spacing w:before="120" w:after="120"/>
      <w:ind w:left="340"/>
    </w:pPr>
  </w:style>
  <w:style w:type="paragraph" w:customStyle="1" w:styleId="Default">
    <w:name w:val="Default"/>
    <w:rsid w:val="00647335"/>
    <w:pPr>
      <w:autoSpaceDE w:val="0"/>
      <w:autoSpaceDN w:val="0"/>
      <w:adjustRightInd w:val="0"/>
      <w:spacing w:after="0"/>
    </w:pPr>
    <w:rPr>
      <w:rFonts w:ascii="Arial" w:hAnsi="Arial" w:cs="Arial"/>
      <w:color w:val="000000"/>
      <w:sz w:val="24"/>
      <w:szCs w:val="24"/>
    </w:rPr>
  </w:style>
  <w:style w:type="paragraph" w:styleId="TOC3">
    <w:name w:val="toc 3"/>
    <w:basedOn w:val="Normal"/>
    <w:next w:val="Normal"/>
    <w:autoRedefine/>
    <w:uiPriority w:val="39"/>
    <w:unhideWhenUsed/>
    <w:qFormat/>
    <w:rsid w:val="008D1030"/>
    <w:pPr>
      <w:spacing w:before="120" w:after="0"/>
      <w:ind w:left="442"/>
    </w:pPr>
    <w:rPr>
      <w:i/>
      <w:iCs/>
      <w:szCs w:val="20"/>
    </w:rPr>
  </w:style>
  <w:style w:type="paragraph" w:styleId="TOC1">
    <w:name w:val="toc 1"/>
    <w:basedOn w:val="Normal"/>
    <w:next w:val="Normal"/>
    <w:autoRedefine/>
    <w:uiPriority w:val="39"/>
    <w:unhideWhenUsed/>
    <w:qFormat/>
    <w:rsid w:val="0041689E"/>
    <w:pPr>
      <w:spacing w:after="120"/>
    </w:pPr>
    <w:rPr>
      <w:b/>
      <w:bCs/>
      <w:szCs w:val="20"/>
    </w:rPr>
  </w:style>
  <w:style w:type="paragraph" w:styleId="TOC2">
    <w:name w:val="toc 2"/>
    <w:basedOn w:val="Normal"/>
    <w:next w:val="Normal"/>
    <w:autoRedefine/>
    <w:uiPriority w:val="39"/>
    <w:unhideWhenUsed/>
    <w:qFormat/>
    <w:rsid w:val="001418D1"/>
    <w:pPr>
      <w:tabs>
        <w:tab w:val="right" w:leader="dot" w:pos="9016"/>
      </w:tabs>
      <w:spacing w:before="120" w:after="120"/>
      <w:ind w:left="221"/>
    </w:pPr>
    <w:rPr>
      <w:szCs w:val="20"/>
    </w:rPr>
  </w:style>
  <w:style w:type="character" w:customStyle="1" w:styleId="Heading7Char">
    <w:name w:val="Heading 7 Char"/>
    <w:basedOn w:val="DefaultParagraphFont"/>
    <w:link w:val="Heading7"/>
    <w:uiPriority w:val="9"/>
    <w:rsid w:val="00502A2C"/>
    <w:rPr>
      <w:rFonts w:ascii="Arial" w:eastAsiaTheme="majorEastAsia" w:hAnsi="Arial" w:cstheme="majorBidi"/>
      <w:b/>
      <w:i/>
      <w:iCs/>
    </w:rPr>
  </w:style>
  <w:style w:type="character" w:customStyle="1" w:styleId="Heading8Char">
    <w:name w:val="Heading 8 Char"/>
    <w:basedOn w:val="DefaultParagraphFont"/>
    <w:link w:val="Heading8"/>
    <w:uiPriority w:val="9"/>
    <w:rsid w:val="00B77415"/>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935E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D55E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3">
    <w:name w:val="Medium Grid 3 Accent 3"/>
    <w:basedOn w:val="TableNormal"/>
    <w:uiPriority w:val="69"/>
    <w:rsid w:val="00011E98"/>
    <w:pPr>
      <w:spacing w:before="120" w:after="12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left w:w="28" w:type="dxa"/>
        <w:right w:w="28" w:type="dxa"/>
      </w:tblCellMar>
    </w:tblPr>
    <w:tcPr>
      <w:shd w:val="clear" w:color="auto" w:fill="E6EED5" w:themeFill="accent3" w:themeFillTint="3F"/>
    </w:tcPr>
    <w:tblStylePr w:type="firstRow">
      <w:rPr>
        <w:b/>
        <w:bCs/>
        <w:i w:val="0"/>
        <w:iCs w:val="0"/>
        <w:color w:val="auto"/>
      </w:rPr>
      <w:tblPr/>
      <w:tcPr>
        <w:shd w:val="clear" w:color="auto" w:fill="8FC75E"/>
      </w:tcPr>
    </w:tblStylePr>
    <w:tblStylePr w:type="lastRow">
      <w:rPr>
        <w:b/>
        <w:bCs/>
        <w:i w:val="0"/>
        <w:iCs w:val="0"/>
        <w:color w:val="FFFFFF" w:themeColor="background1"/>
      </w:rPr>
      <w:tblPr/>
      <w:tcPr>
        <w:shd w:val="clear" w:color="auto" w:fill="808080" w:themeFill="background1" w:themeFillShade="80"/>
      </w:tcPr>
    </w:tblStylePr>
    <w:tblStylePr w:type="firstCol">
      <w:rPr>
        <w:b/>
        <w:bCs/>
        <w:i w:val="0"/>
        <w:iCs w:val="0"/>
        <w:color w:val="FFFFFF" w:themeColor="background1"/>
      </w:rPr>
      <w:tblPr/>
      <w:tcPr>
        <w:shd w:val="clear" w:color="auto" w:fill="808080" w:themeFill="background1" w:themeFillShade="80"/>
      </w:tcPr>
    </w:tblStylePr>
    <w:tblStylePr w:type="lastCol">
      <w:rPr>
        <w:b/>
        <w:bCs/>
        <w:i w:val="0"/>
        <w:iCs w:val="0"/>
        <w:color w:val="FFFFFF" w:themeColor="background1"/>
      </w:rPr>
      <w:tblPr/>
      <w:tcPr>
        <w:shd w:val="clear" w:color="auto" w:fill="808080" w:themeFill="background1" w:themeFillShade="8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pPr>
        <w:wordWrap/>
        <w:spacing w:beforeLines="0" w:before="60" w:beforeAutospacing="0" w:afterLines="0" w:after="60" w:afterAutospacing="0"/>
      </w:pPr>
      <w:rPr>
        <w:sz w:val="16"/>
      </w:rPr>
      <w:tblPr/>
      <w:tcPr>
        <w:shd w:val="clear" w:color="auto" w:fill="D9D9D9" w:themeFill="background1" w:themeFillShade="D9"/>
      </w:tcPr>
    </w:tblStylePr>
    <w:tblStylePr w:type="band2Horz">
      <w:tblPr/>
      <w:tcPr>
        <w:shd w:val="clear" w:color="auto" w:fill="FFFFFF" w:themeFill="background1"/>
      </w:tcPr>
    </w:tblStylePr>
    <w:tblStylePr w:type="neCell">
      <w:tblPr/>
      <w:tcPr>
        <w:shd w:val="clear" w:color="auto" w:fill="808080" w:themeFill="background1" w:themeFillShade="80"/>
      </w:tcPr>
    </w:tblStylePr>
    <w:tblStylePr w:type="nwCell">
      <w:tblPr/>
      <w:tcPr>
        <w:shd w:val="clear" w:color="auto" w:fill="808080" w:themeFill="background1" w:themeFillShade="80"/>
      </w:tcPr>
    </w:tblStylePr>
  </w:style>
  <w:style w:type="character" w:styleId="FollowedHyperlink">
    <w:name w:val="FollowedHyperlink"/>
    <w:basedOn w:val="DefaultParagraphFont"/>
    <w:uiPriority w:val="99"/>
    <w:semiHidden/>
    <w:unhideWhenUsed/>
    <w:rsid w:val="00D419EB"/>
    <w:rPr>
      <w:color w:val="800080" w:themeColor="followedHyperlink"/>
      <w:u w:val="single"/>
    </w:rPr>
  </w:style>
  <w:style w:type="table" w:styleId="LightList">
    <w:name w:val="Light List"/>
    <w:basedOn w:val="TableNormal"/>
    <w:uiPriority w:val="61"/>
    <w:rsid w:val="00A86F87"/>
    <w:pPr>
      <w:spacing w:after="0"/>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Arial" w:hAnsi="Arial"/>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322709"/>
    <w:rPr>
      <w:i/>
      <w:iCs/>
      <w:color w:val="auto"/>
      <w:bdr w:val="single" w:sz="4" w:space="0" w:color="auto"/>
    </w:rPr>
  </w:style>
  <w:style w:type="paragraph" w:styleId="TOC4">
    <w:name w:val="toc 4"/>
    <w:basedOn w:val="Normal"/>
    <w:next w:val="Normal"/>
    <w:autoRedefine/>
    <w:uiPriority w:val="39"/>
    <w:unhideWhenUsed/>
    <w:rsid w:val="008A43E6"/>
    <w:pPr>
      <w:spacing w:after="0"/>
      <w:ind w:left="658"/>
    </w:pPr>
    <w:rPr>
      <w:szCs w:val="18"/>
    </w:rPr>
  </w:style>
  <w:style w:type="paragraph" w:styleId="TOC5">
    <w:name w:val="toc 5"/>
    <w:basedOn w:val="Normal"/>
    <w:next w:val="Normal"/>
    <w:autoRedefine/>
    <w:uiPriority w:val="39"/>
    <w:unhideWhenUsed/>
    <w:rsid w:val="007228BA"/>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7228BA"/>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7228BA"/>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7228BA"/>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7228BA"/>
    <w:pPr>
      <w:spacing w:after="0"/>
      <w:ind w:left="1760"/>
    </w:pPr>
    <w:rPr>
      <w:rFonts w:asciiTheme="minorHAnsi" w:hAnsiTheme="minorHAnsi"/>
      <w:sz w:val="18"/>
      <w:szCs w:val="18"/>
    </w:rPr>
  </w:style>
  <w:style w:type="paragraph" w:styleId="TOCHeading">
    <w:name w:val="TOC Heading"/>
    <w:basedOn w:val="Heading1"/>
    <w:next w:val="Normal"/>
    <w:uiPriority w:val="39"/>
    <w:semiHidden/>
    <w:unhideWhenUsed/>
    <w:qFormat/>
    <w:rsid w:val="007228BA"/>
    <w:pPr>
      <w:keepNext/>
      <w:keepLines/>
      <w:spacing w:before="480" w:after="0" w:line="276" w:lineRule="auto"/>
      <w:contextualSpacing w:val="0"/>
      <w:outlineLvl w:val="9"/>
    </w:pPr>
    <w:rPr>
      <w:rFonts w:asciiTheme="majorHAnsi" w:hAnsiTheme="majorHAnsi"/>
      <w:bCs/>
      <w:color w:val="365F91" w:themeColor="accent1" w:themeShade="BF"/>
      <w:spacing w:val="0"/>
      <w:kern w:val="0"/>
      <w:sz w:val="28"/>
      <w:szCs w:val="28"/>
      <w:lang w:val="en-US" w:eastAsia="ja-JP"/>
    </w:rPr>
  </w:style>
  <w:style w:type="character" w:styleId="CommentReference">
    <w:name w:val="annotation reference"/>
    <w:basedOn w:val="DefaultParagraphFont"/>
    <w:uiPriority w:val="99"/>
    <w:semiHidden/>
    <w:unhideWhenUsed/>
    <w:rsid w:val="00B040E4"/>
    <w:rPr>
      <w:sz w:val="16"/>
      <w:szCs w:val="16"/>
    </w:rPr>
  </w:style>
  <w:style w:type="paragraph" w:styleId="CommentText">
    <w:name w:val="annotation text"/>
    <w:basedOn w:val="Normal"/>
    <w:link w:val="CommentTextChar"/>
    <w:uiPriority w:val="99"/>
    <w:unhideWhenUsed/>
    <w:rsid w:val="00B040E4"/>
    <w:rPr>
      <w:szCs w:val="20"/>
    </w:rPr>
  </w:style>
  <w:style w:type="character" w:customStyle="1" w:styleId="CommentTextChar">
    <w:name w:val="Comment Text Char"/>
    <w:basedOn w:val="DefaultParagraphFont"/>
    <w:link w:val="CommentText"/>
    <w:uiPriority w:val="99"/>
    <w:rsid w:val="00B040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40E4"/>
    <w:rPr>
      <w:b/>
      <w:bCs/>
    </w:rPr>
  </w:style>
  <w:style w:type="character" w:customStyle="1" w:styleId="CommentSubjectChar">
    <w:name w:val="Comment Subject Char"/>
    <w:basedOn w:val="CommentTextChar"/>
    <w:link w:val="CommentSubject"/>
    <w:uiPriority w:val="99"/>
    <w:semiHidden/>
    <w:rsid w:val="00B040E4"/>
    <w:rPr>
      <w:rFonts w:ascii="Arial" w:hAnsi="Arial"/>
      <w:b/>
      <w:bCs/>
      <w:sz w:val="20"/>
      <w:szCs w:val="20"/>
    </w:rPr>
  </w:style>
  <w:style w:type="paragraph" w:styleId="Subtitle">
    <w:name w:val="Subtitle"/>
    <w:basedOn w:val="Normal"/>
    <w:next w:val="Normal"/>
    <w:link w:val="SubtitleChar"/>
    <w:uiPriority w:val="11"/>
    <w:qFormat/>
    <w:rsid w:val="00322709"/>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2709"/>
    <w:rPr>
      <w:rFonts w:asciiTheme="majorHAnsi" w:eastAsiaTheme="majorEastAsia" w:hAnsiTheme="majorHAnsi" w:cstheme="majorBidi"/>
      <w:i/>
      <w:iCs/>
      <w:color w:val="4F81BD" w:themeColor="accent1"/>
      <w:spacing w:val="15"/>
      <w:sz w:val="24"/>
      <w:szCs w:val="24"/>
    </w:rPr>
  </w:style>
  <w:style w:type="character" w:customStyle="1" w:styleId="Heading9Char">
    <w:name w:val="Heading 9 Char"/>
    <w:basedOn w:val="DefaultParagraphFont"/>
    <w:link w:val="Heading9"/>
    <w:uiPriority w:val="9"/>
    <w:rsid w:val="00322709"/>
    <w:rPr>
      <w:rFonts w:asciiTheme="majorHAnsi" w:eastAsiaTheme="majorEastAsia" w:hAnsiTheme="majorHAnsi" w:cstheme="majorBidi"/>
      <w:i/>
      <w:iCs/>
      <w:color w:val="404040" w:themeColor="text1" w:themeTint="BF"/>
      <w:sz w:val="20"/>
      <w:szCs w:val="20"/>
    </w:rPr>
  </w:style>
  <w:style w:type="table" w:styleId="LightList-Accent4">
    <w:name w:val="Light List Accent 4"/>
    <w:basedOn w:val="TableNormal"/>
    <w:uiPriority w:val="61"/>
    <w:rsid w:val="00E73940"/>
    <w:pPr>
      <w:spacing w:after="0"/>
    </w:pPr>
    <w:tblPr>
      <w:tblStyleRowBandSize w:val="1"/>
      <w:tblStyleColBandSize w:val="1"/>
      <w:tblBorders>
        <w:top w:val="single" w:sz="4" w:space="0" w:color="38204A"/>
        <w:left w:val="single" w:sz="4" w:space="0" w:color="38204A"/>
        <w:bottom w:val="single" w:sz="4" w:space="0" w:color="38204A"/>
        <w:right w:val="single" w:sz="4" w:space="0" w:color="38204A"/>
      </w:tblBorders>
    </w:tblPr>
    <w:tcPr>
      <w:shd w:val="clear" w:color="auto" w:fill="38204A"/>
    </w:tcPr>
    <w:tblStylePr w:type="firstRow">
      <w:pPr>
        <w:spacing w:before="0" w:after="0" w:line="240" w:lineRule="auto"/>
      </w:pPr>
      <w:rPr>
        <w:b/>
        <w:bCs/>
        <w:color w:val="FFFFFF" w:themeColor="background1"/>
      </w:rPr>
      <w:tblPr/>
      <w:tcPr>
        <w:shd w:val="clear" w:color="auto" w:fill="38204A"/>
      </w:tcPr>
    </w:tblStylePr>
    <w:tblStylePr w:type="lastRow">
      <w:pPr>
        <w:spacing w:before="0" w:after="0" w:line="240" w:lineRule="auto"/>
      </w:pPr>
      <w:rPr>
        <w:b/>
        <w:bCs/>
      </w:rPr>
      <w:tblPr/>
      <w:tcPr>
        <w:shd w:val="clear" w:color="auto" w:fill="EFFFEF"/>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shd w:val="clear" w:color="auto" w:fill="EFFFEF"/>
      </w:tcPr>
    </w:tblStylePr>
    <w:tblStylePr w:type="band2Horz">
      <w:tblPr/>
      <w:tcPr>
        <w:shd w:val="clear" w:color="auto" w:fill="EFFFEF"/>
      </w:tcPr>
    </w:tblStylePr>
  </w:style>
  <w:style w:type="table" w:styleId="LightShading">
    <w:name w:val="Light Shading"/>
    <w:basedOn w:val="TableNormal"/>
    <w:uiPriority w:val="60"/>
    <w:rsid w:val="00E74DF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AA1"/>
    <w:pPr>
      <w:spacing w:before="40" w:after="100"/>
      <w:ind w:left="57" w:right="57"/>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tblBorders>
      <w:tblCellMar>
        <w:left w:w="28" w:type="dxa"/>
        <w:right w:w="28" w:type="dxa"/>
      </w:tblCellMar>
    </w:tblPr>
    <w:tcPr>
      <w:shd w:val="clear" w:color="auto" w:fill="F2F2F2" w:themeFill="background1" w:themeFillShade="F2"/>
    </w:tcPr>
    <w:tblStylePr w:type="firstRow">
      <w:pPr>
        <w:wordWrap/>
        <w:spacing w:beforeLines="50" w:before="50" w:beforeAutospacing="0" w:afterLines="50" w:after="5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qFormat/>
    <w:rsid w:val="0067635F"/>
    <w:pPr>
      <w:shd w:val="clear" w:color="auto" w:fill="000000" w:themeFill="text1"/>
      <w:spacing w:after="0"/>
    </w:pPr>
    <w:rPr>
      <w:b/>
      <w:bCs/>
      <w:color w:val="FFFFFF" w:themeColor="background1"/>
      <w:sz w:val="24"/>
      <w:szCs w:val="18"/>
    </w:rPr>
  </w:style>
  <w:style w:type="paragraph" w:styleId="TableofFigures">
    <w:name w:val="table of figures"/>
    <w:basedOn w:val="Normal"/>
    <w:next w:val="Normal"/>
    <w:uiPriority w:val="99"/>
    <w:unhideWhenUsed/>
    <w:rsid w:val="003616D2"/>
  </w:style>
  <w:style w:type="paragraph" w:customStyle="1" w:styleId="C289308D74E2492DA70DEFAE9D5EDFC8">
    <w:name w:val="C289308D74E2492DA70DEFAE9D5EDFC8"/>
    <w:rsid w:val="006858C3"/>
    <w:pPr>
      <w:spacing w:after="200" w:line="276" w:lineRule="auto"/>
    </w:pPr>
    <w:rPr>
      <w:rFonts w:eastAsiaTheme="minorEastAsia"/>
      <w:lang w:val="en-US" w:eastAsia="ja-JP"/>
    </w:rPr>
  </w:style>
  <w:style w:type="table" w:styleId="MediumGrid1-Accent5">
    <w:name w:val="Medium Grid 1 Accent 5"/>
    <w:basedOn w:val="TableNormal"/>
    <w:uiPriority w:val="67"/>
    <w:rsid w:val="009C17B2"/>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
    <w:name w:val="Medium Shading 2"/>
    <w:basedOn w:val="TableNormal"/>
    <w:uiPriority w:val="64"/>
    <w:rsid w:val="004638B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FFFFFF" w:themeFill="background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694FF4"/>
    <w:pPr>
      <w:spacing w:after="0"/>
    </w:pPr>
    <w:rPr>
      <w:rFonts w:ascii="Arial" w:hAnsi="Arial"/>
    </w:rPr>
  </w:style>
  <w:style w:type="numbering" w:customStyle="1" w:styleId="NoList1">
    <w:name w:val="No List1"/>
    <w:next w:val="NoList"/>
    <w:uiPriority w:val="99"/>
    <w:semiHidden/>
    <w:unhideWhenUsed/>
    <w:rsid w:val="00033A82"/>
  </w:style>
  <w:style w:type="table" w:customStyle="1" w:styleId="TableGrid1">
    <w:name w:val="Table Grid1"/>
    <w:basedOn w:val="TableNormal"/>
    <w:next w:val="TableGrid"/>
    <w:uiPriority w:val="59"/>
    <w:rsid w:val="00033A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rsid w:val="00033A82"/>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Grid3-Accent31">
    <w:name w:val="Medium Grid 3 - Accent 31"/>
    <w:basedOn w:val="TableNormal"/>
    <w:next w:val="MediumGrid3-Accent3"/>
    <w:uiPriority w:val="69"/>
    <w:rsid w:val="00033A82"/>
    <w:pPr>
      <w:spacing w:before="120" w:after="12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left w:w="28" w:type="dxa"/>
        <w:right w:w="28" w:type="dxa"/>
      </w:tblCellMar>
    </w:tblPr>
    <w:tcPr>
      <w:shd w:val="clear" w:color="auto" w:fill="E6EED5" w:themeFill="accent3" w:themeFillTint="3F"/>
    </w:tcPr>
    <w:tblStylePr w:type="firstRow">
      <w:rPr>
        <w:b/>
        <w:bCs/>
        <w:i w:val="0"/>
        <w:iCs w:val="0"/>
        <w:color w:val="auto"/>
      </w:rPr>
      <w:tblPr/>
      <w:tcPr>
        <w:shd w:val="clear" w:color="auto" w:fill="8FC75E"/>
      </w:tcPr>
    </w:tblStylePr>
    <w:tblStylePr w:type="lastRow">
      <w:rPr>
        <w:b/>
        <w:bCs/>
        <w:i w:val="0"/>
        <w:iCs w:val="0"/>
        <w:color w:val="FFFFFF" w:themeColor="background1"/>
      </w:rPr>
      <w:tblPr/>
      <w:tcPr>
        <w:shd w:val="clear" w:color="auto" w:fill="808080" w:themeFill="background1" w:themeFillShade="80"/>
      </w:tcPr>
    </w:tblStylePr>
    <w:tblStylePr w:type="firstCol">
      <w:rPr>
        <w:b/>
        <w:bCs/>
        <w:i w:val="0"/>
        <w:iCs w:val="0"/>
        <w:color w:val="FFFFFF" w:themeColor="background1"/>
      </w:rPr>
      <w:tblPr/>
      <w:tcPr>
        <w:shd w:val="clear" w:color="auto" w:fill="808080" w:themeFill="background1" w:themeFillShade="80"/>
      </w:tcPr>
    </w:tblStylePr>
    <w:tblStylePr w:type="lastCol">
      <w:rPr>
        <w:b/>
        <w:bCs/>
        <w:i w:val="0"/>
        <w:iCs w:val="0"/>
        <w:color w:val="FFFFFF" w:themeColor="background1"/>
      </w:rPr>
      <w:tblPr/>
      <w:tcPr>
        <w:shd w:val="clear" w:color="auto" w:fill="808080" w:themeFill="background1" w:themeFillShade="8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pPr>
        <w:wordWrap/>
        <w:spacing w:beforeLines="0" w:before="60" w:beforeAutospacing="0" w:afterLines="0" w:after="60" w:afterAutospacing="0"/>
      </w:pPr>
      <w:rPr>
        <w:sz w:val="16"/>
      </w:rPr>
      <w:tblPr/>
      <w:tcPr>
        <w:shd w:val="clear" w:color="auto" w:fill="D9D9D9" w:themeFill="background1" w:themeFillShade="D9"/>
      </w:tcPr>
    </w:tblStylePr>
    <w:tblStylePr w:type="band2Horz">
      <w:tblPr/>
      <w:tcPr>
        <w:shd w:val="clear" w:color="auto" w:fill="FFFFFF" w:themeFill="background1"/>
      </w:tcPr>
    </w:tblStylePr>
    <w:tblStylePr w:type="neCell">
      <w:tblPr/>
      <w:tcPr>
        <w:shd w:val="clear" w:color="auto" w:fill="808080" w:themeFill="background1" w:themeFillShade="80"/>
      </w:tcPr>
    </w:tblStylePr>
    <w:tblStylePr w:type="nwCell">
      <w:tblPr/>
      <w:tcPr>
        <w:shd w:val="clear" w:color="auto" w:fill="808080" w:themeFill="background1" w:themeFillShade="80"/>
      </w:tcPr>
    </w:tblStylePr>
  </w:style>
  <w:style w:type="table" w:customStyle="1" w:styleId="LightList1">
    <w:name w:val="Light List1"/>
    <w:basedOn w:val="TableNormal"/>
    <w:next w:val="LightList"/>
    <w:uiPriority w:val="61"/>
    <w:rsid w:val="00033A82"/>
    <w:pPr>
      <w:spacing w:after="0"/>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Arial" w:hAnsi="Arial"/>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41">
    <w:name w:val="Light List - Accent 41"/>
    <w:basedOn w:val="TableNormal"/>
    <w:next w:val="LightList-Accent4"/>
    <w:uiPriority w:val="61"/>
    <w:rsid w:val="00033A82"/>
    <w:pPr>
      <w:spacing w:after="0"/>
    </w:pPr>
    <w:tblPr>
      <w:tblStyleRowBandSize w:val="1"/>
      <w:tblStyleColBandSize w:val="1"/>
      <w:tblBorders>
        <w:top w:val="single" w:sz="4" w:space="0" w:color="38204A"/>
        <w:left w:val="single" w:sz="4" w:space="0" w:color="38204A"/>
        <w:bottom w:val="single" w:sz="4" w:space="0" w:color="38204A"/>
        <w:right w:val="single" w:sz="4" w:space="0" w:color="38204A"/>
      </w:tblBorders>
    </w:tblPr>
    <w:tcPr>
      <w:shd w:val="clear" w:color="auto" w:fill="38204A"/>
    </w:tcPr>
    <w:tblStylePr w:type="firstRow">
      <w:pPr>
        <w:spacing w:before="0" w:after="0" w:line="240" w:lineRule="auto"/>
      </w:pPr>
      <w:rPr>
        <w:b/>
        <w:bCs/>
        <w:color w:val="FFFFFF" w:themeColor="background1"/>
      </w:rPr>
      <w:tblPr/>
      <w:tcPr>
        <w:shd w:val="clear" w:color="auto" w:fill="38204A"/>
      </w:tcPr>
    </w:tblStylePr>
    <w:tblStylePr w:type="lastRow">
      <w:pPr>
        <w:spacing w:before="0" w:after="0" w:line="240" w:lineRule="auto"/>
      </w:pPr>
      <w:rPr>
        <w:b/>
        <w:bCs/>
      </w:rPr>
      <w:tblPr/>
      <w:tcPr>
        <w:shd w:val="clear" w:color="auto" w:fill="EFFFEF"/>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shd w:val="clear" w:color="auto" w:fill="EFFFEF"/>
      </w:tcPr>
    </w:tblStylePr>
    <w:tblStylePr w:type="band2Horz">
      <w:tblPr/>
      <w:tcPr>
        <w:shd w:val="clear" w:color="auto" w:fill="EFFFEF"/>
      </w:tcPr>
    </w:tblStylePr>
  </w:style>
  <w:style w:type="table" w:customStyle="1" w:styleId="LightShading1">
    <w:name w:val="Light Shading1"/>
    <w:basedOn w:val="TableNormal"/>
    <w:next w:val="LightShading"/>
    <w:uiPriority w:val="60"/>
    <w:rsid w:val="00033A8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next w:val="MediumShading1"/>
    <w:uiPriority w:val="63"/>
    <w:rsid w:val="00033A82"/>
    <w:pPr>
      <w:spacing w:before="40" w:after="100"/>
      <w:ind w:left="57" w:right="57"/>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tblBorders>
      <w:tblCellMar>
        <w:left w:w="28" w:type="dxa"/>
        <w:right w:w="28" w:type="dxa"/>
      </w:tblCellMar>
    </w:tblPr>
    <w:tcPr>
      <w:shd w:val="clear" w:color="auto" w:fill="F2F2F2" w:themeFill="background1" w:themeFillShade="F2"/>
    </w:tcPr>
    <w:tblStylePr w:type="firstRow">
      <w:pPr>
        <w:wordWrap/>
        <w:spacing w:beforeLines="50" w:before="50" w:beforeAutospacing="0" w:afterLines="50" w:after="5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MediumGrid1-Accent51">
    <w:name w:val="Medium Grid 1 - Accent 51"/>
    <w:basedOn w:val="TableNormal"/>
    <w:next w:val="MediumGrid1-Accent5"/>
    <w:uiPriority w:val="67"/>
    <w:rsid w:val="00033A82"/>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21">
    <w:name w:val="Medium Shading 21"/>
    <w:basedOn w:val="TableNormal"/>
    <w:next w:val="MediumShading2"/>
    <w:uiPriority w:val="64"/>
    <w:rsid w:val="00033A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FFFFFF" w:themeFill="background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gc">
    <w:name w:val="_tgc"/>
    <w:basedOn w:val="DefaultParagraphFont"/>
    <w:rsid w:val="005C2637"/>
  </w:style>
  <w:style w:type="character" w:customStyle="1" w:styleId="ListParagraphChar">
    <w:name w:val="List Paragraph Char"/>
    <w:basedOn w:val="DefaultParagraphFont"/>
    <w:link w:val="ListParagraph"/>
    <w:uiPriority w:val="34"/>
    <w:rsid w:val="00F86B9B"/>
    <w:rPr>
      <w:rFonts w:ascii="Arial" w:hAnsi="Arial"/>
    </w:rPr>
  </w:style>
  <w:style w:type="numbering" w:customStyle="1" w:styleId="NoList2">
    <w:name w:val="No List2"/>
    <w:next w:val="NoList"/>
    <w:uiPriority w:val="99"/>
    <w:semiHidden/>
    <w:unhideWhenUsed/>
    <w:rsid w:val="001B384A"/>
  </w:style>
  <w:style w:type="table" w:customStyle="1" w:styleId="TableGrid2">
    <w:name w:val="Table Grid2"/>
    <w:basedOn w:val="TableNormal"/>
    <w:next w:val="TableGrid"/>
    <w:uiPriority w:val="59"/>
    <w:rsid w:val="001B3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1B384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Grid3-Accent32">
    <w:name w:val="Medium Grid 3 - Accent 32"/>
    <w:basedOn w:val="TableNormal"/>
    <w:next w:val="MediumGrid3-Accent3"/>
    <w:uiPriority w:val="69"/>
    <w:rsid w:val="001B384A"/>
    <w:pPr>
      <w:spacing w:before="120" w:after="12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left w:w="28" w:type="dxa"/>
        <w:right w:w="28" w:type="dxa"/>
      </w:tblCellMar>
    </w:tblPr>
    <w:tcPr>
      <w:shd w:val="clear" w:color="auto" w:fill="E6EED5" w:themeFill="accent3" w:themeFillTint="3F"/>
    </w:tcPr>
    <w:tblStylePr w:type="firstRow">
      <w:rPr>
        <w:b/>
        <w:bCs/>
        <w:i w:val="0"/>
        <w:iCs w:val="0"/>
        <w:color w:val="auto"/>
      </w:rPr>
      <w:tblPr/>
      <w:tcPr>
        <w:shd w:val="clear" w:color="auto" w:fill="8FC75E"/>
      </w:tcPr>
    </w:tblStylePr>
    <w:tblStylePr w:type="lastRow">
      <w:rPr>
        <w:b/>
        <w:bCs/>
        <w:i w:val="0"/>
        <w:iCs w:val="0"/>
        <w:color w:val="FFFFFF" w:themeColor="background1"/>
      </w:rPr>
      <w:tblPr/>
      <w:tcPr>
        <w:shd w:val="clear" w:color="auto" w:fill="808080" w:themeFill="background1" w:themeFillShade="80"/>
      </w:tcPr>
    </w:tblStylePr>
    <w:tblStylePr w:type="firstCol">
      <w:rPr>
        <w:b/>
        <w:bCs/>
        <w:i w:val="0"/>
        <w:iCs w:val="0"/>
        <w:color w:val="FFFFFF" w:themeColor="background1"/>
      </w:rPr>
      <w:tblPr/>
      <w:tcPr>
        <w:shd w:val="clear" w:color="auto" w:fill="808080" w:themeFill="background1" w:themeFillShade="80"/>
      </w:tcPr>
    </w:tblStylePr>
    <w:tblStylePr w:type="lastCol">
      <w:rPr>
        <w:b/>
        <w:bCs/>
        <w:i w:val="0"/>
        <w:iCs w:val="0"/>
        <w:color w:val="FFFFFF" w:themeColor="background1"/>
      </w:rPr>
      <w:tblPr/>
      <w:tcPr>
        <w:shd w:val="clear" w:color="auto" w:fill="808080" w:themeFill="background1" w:themeFillShade="8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pPr>
        <w:wordWrap/>
        <w:spacing w:beforeLines="0" w:before="60" w:beforeAutospacing="0" w:afterLines="0" w:after="60" w:afterAutospacing="0"/>
      </w:pPr>
      <w:rPr>
        <w:sz w:val="16"/>
      </w:rPr>
      <w:tblPr/>
      <w:tcPr>
        <w:shd w:val="clear" w:color="auto" w:fill="D9D9D9" w:themeFill="background1" w:themeFillShade="D9"/>
      </w:tcPr>
    </w:tblStylePr>
    <w:tblStylePr w:type="band2Horz">
      <w:tblPr/>
      <w:tcPr>
        <w:shd w:val="clear" w:color="auto" w:fill="FFFFFF" w:themeFill="background1"/>
      </w:tcPr>
    </w:tblStylePr>
    <w:tblStylePr w:type="neCell">
      <w:tblPr/>
      <w:tcPr>
        <w:shd w:val="clear" w:color="auto" w:fill="808080" w:themeFill="background1" w:themeFillShade="80"/>
      </w:tcPr>
    </w:tblStylePr>
    <w:tblStylePr w:type="nwCell">
      <w:tblPr/>
      <w:tcPr>
        <w:shd w:val="clear" w:color="auto" w:fill="808080" w:themeFill="background1" w:themeFillShade="80"/>
      </w:tcPr>
    </w:tblStylePr>
  </w:style>
  <w:style w:type="table" w:customStyle="1" w:styleId="LightList2">
    <w:name w:val="Light List2"/>
    <w:basedOn w:val="TableNormal"/>
    <w:next w:val="LightList"/>
    <w:uiPriority w:val="61"/>
    <w:rsid w:val="001B384A"/>
    <w:pPr>
      <w:spacing w:after="0"/>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Arial" w:hAnsi="Arial"/>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42">
    <w:name w:val="Light List - Accent 42"/>
    <w:basedOn w:val="TableNormal"/>
    <w:next w:val="LightList-Accent4"/>
    <w:uiPriority w:val="61"/>
    <w:rsid w:val="001B384A"/>
    <w:pPr>
      <w:spacing w:after="0"/>
    </w:pPr>
    <w:tblPr>
      <w:tblStyleRowBandSize w:val="1"/>
      <w:tblStyleColBandSize w:val="1"/>
      <w:tblBorders>
        <w:top w:val="single" w:sz="4" w:space="0" w:color="38204A"/>
        <w:left w:val="single" w:sz="4" w:space="0" w:color="38204A"/>
        <w:bottom w:val="single" w:sz="4" w:space="0" w:color="38204A"/>
        <w:right w:val="single" w:sz="4" w:space="0" w:color="38204A"/>
      </w:tblBorders>
    </w:tblPr>
    <w:tcPr>
      <w:shd w:val="clear" w:color="auto" w:fill="38204A"/>
    </w:tcPr>
    <w:tblStylePr w:type="firstRow">
      <w:pPr>
        <w:spacing w:before="0" w:after="0" w:line="240" w:lineRule="auto"/>
      </w:pPr>
      <w:rPr>
        <w:b/>
        <w:bCs/>
        <w:color w:val="FFFFFF" w:themeColor="background1"/>
      </w:rPr>
      <w:tblPr/>
      <w:tcPr>
        <w:shd w:val="clear" w:color="auto" w:fill="38204A"/>
      </w:tcPr>
    </w:tblStylePr>
    <w:tblStylePr w:type="lastRow">
      <w:pPr>
        <w:spacing w:before="0" w:after="0" w:line="240" w:lineRule="auto"/>
      </w:pPr>
      <w:rPr>
        <w:b/>
        <w:bCs/>
      </w:rPr>
      <w:tblPr/>
      <w:tcPr>
        <w:shd w:val="clear" w:color="auto" w:fill="EFFFEF"/>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shd w:val="clear" w:color="auto" w:fill="EFFFEF"/>
      </w:tcPr>
    </w:tblStylePr>
    <w:tblStylePr w:type="band2Horz">
      <w:tblPr/>
      <w:tcPr>
        <w:shd w:val="clear" w:color="auto" w:fill="EFFFEF"/>
      </w:tcPr>
    </w:tblStylePr>
  </w:style>
  <w:style w:type="table" w:customStyle="1" w:styleId="LightShading2">
    <w:name w:val="Light Shading2"/>
    <w:basedOn w:val="TableNormal"/>
    <w:next w:val="LightShading"/>
    <w:uiPriority w:val="60"/>
    <w:rsid w:val="001B384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2">
    <w:name w:val="Medium Shading 12"/>
    <w:basedOn w:val="TableNormal"/>
    <w:next w:val="MediumShading1"/>
    <w:uiPriority w:val="63"/>
    <w:rsid w:val="001B384A"/>
    <w:pPr>
      <w:spacing w:before="40" w:after="100"/>
      <w:ind w:left="57" w:right="57"/>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tblBorders>
      <w:tblCellMar>
        <w:left w:w="28" w:type="dxa"/>
        <w:right w:w="28" w:type="dxa"/>
      </w:tblCellMar>
    </w:tblPr>
    <w:tcPr>
      <w:shd w:val="clear" w:color="auto" w:fill="F2F2F2" w:themeFill="background1" w:themeFillShade="F2"/>
    </w:tcPr>
    <w:tblStylePr w:type="firstRow">
      <w:pPr>
        <w:wordWrap/>
        <w:spacing w:beforeLines="50" w:before="50" w:beforeAutospacing="0" w:afterLines="50" w:after="5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MediumGrid1-Accent52">
    <w:name w:val="Medium Grid 1 - Accent 52"/>
    <w:basedOn w:val="TableNormal"/>
    <w:next w:val="MediumGrid1-Accent5"/>
    <w:uiPriority w:val="67"/>
    <w:rsid w:val="001B384A"/>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22">
    <w:name w:val="Medium Shading 22"/>
    <w:basedOn w:val="TableNormal"/>
    <w:next w:val="MediumShading2"/>
    <w:uiPriority w:val="64"/>
    <w:rsid w:val="001B384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FFFFFF" w:themeFill="background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1B384A"/>
  </w:style>
  <w:style w:type="table" w:customStyle="1" w:styleId="TableGrid11">
    <w:name w:val="Table Grid11"/>
    <w:basedOn w:val="TableNormal"/>
    <w:next w:val="TableGrid"/>
    <w:uiPriority w:val="59"/>
    <w:rsid w:val="001B3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next w:val="LightList-Accent2"/>
    <w:uiPriority w:val="61"/>
    <w:rsid w:val="001B384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Grid3-Accent311">
    <w:name w:val="Medium Grid 3 - Accent 311"/>
    <w:basedOn w:val="TableNormal"/>
    <w:next w:val="MediumGrid3-Accent3"/>
    <w:uiPriority w:val="69"/>
    <w:rsid w:val="001B384A"/>
    <w:pPr>
      <w:spacing w:before="120" w:after="12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left w:w="28" w:type="dxa"/>
        <w:right w:w="28" w:type="dxa"/>
      </w:tblCellMar>
    </w:tblPr>
    <w:tcPr>
      <w:shd w:val="clear" w:color="auto" w:fill="E6EED5" w:themeFill="accent3" w:themeFillTint="3F"/>
    </w:tcPr>
    <w:tblStylePr w:type="firstRow">
      <w:rPr>
        <w:b/>
        <w:bCs/>
        <w:i w:val="0"/>
        <w:iCs w:val="0"/>
        <w:color w:val="auto"/>
      </w:rPr>
      <w:tblPr/>
      <w:tcPr>
        <w:shd w:val="clear" w:color="auto" w:fill="8FC75E"/>
      </w:tcPr>
    </w:tblStylePr>
    <w:tblStylePr w:type="lastRow">
      <w:rPr>
        <w:b/>
        <w:bCs/>
        <w:i w:val="0"/>
        <w:iCs w:val="0"/>
        <w:color w:val="FFFFFF" w:themeColor="background1"/>
      </w:rPr>
      <w:tblPr/>
      <w:tcPr>
        <w:shd w:val="clear" w:color="auto" w:fill="808080" w:themeFill="background1" w:themeFillShade="80"/>
      </w:tcPr>
    </w:tblStylePr>
    <w:tblStylePr w:type="firstCol">
      <w:rPr>
        <w:b/>
        <w:bCs/>
        <w:i w:val="0"/>
        <w:iCs w:val="0"/>
        <w:color w:val="FFFFFF" w:themeColor="background1"/>
      </w:rPr>
      <w:tblPr/>
      <w:tcPr>
        <w:shd w:val="clear" w:color="auto" w:fill="808080" w:themeFill="background1" w:themeFillShade="80"/>
      </w:tcPr>
    </w:tblStylePr>
    <w:tblStylePr w:type="lastCol">
      <w:rPr>
        <w:b/>
        <w:bCs/>
        <w:i w:val="0"/>
        <w:iCs w:val="0"/>
        <w:color w:val="FFFFFF" w:themeColor="background1"/>
      </w:rPr>
      <w:tblPr/>
      <w:tcPr>
        <w:shd w:val="clear" w:color="auto" w:fill="808080" w:themeFill="background1" w:themeFillShade="80"/>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pPr>
        <w:wordWrap/>
        <w:spacing w:beforeLines="0" w:before="60" w:beforeAutospacing="0" w:afterLines="0" w:after="60" w:afterAutospacing="0"/>
      </w:pPr>
      <w:rPr>
        <w:sz w:val="16"/>
      </w:rPr>
      <w:tblPr/>
      <w:tcPr>
        <w:shd w:val="clear" w:color="auto" w:fill="D9D9D9" w:themeFill="background1" w:themeFillShade="D9"/>
      </w:tcPr>
    </w:tblStylePr>
    <w:tblStylePr w:type="band2Horz">
      <w:tblPr/>
      <w:tcPr>
        <w:shd w:val="clear" w:color="auto" w:fill="FFFFFF" w:themeFill="background1"/>
      </w:tcPr>
    </w:tblStylePr>
    <w:tblStylePr w:type="neCell">
      <w:tblPr/>
      <w:tcPr>
        <w:shd w:val="clear" w:color="auto" w:fill="808080" w:themeFill="background1" w:themeFillShade="80"/>
      </w:tcPr>
    </w:tblStylePr>
    <w:tblStylePr w:type="nwCell">
      <w:tblPr/>
      <w:tcPr>
        <w:shd w:val="clear" w:color="auto" w:fill="808080" w:themeFill="background1" w:themeFillShade="80"/>
      </w:tcPr>
    </w:tblStylePr>
  </w:style>
  <w:style w:type="table" w:customStyle="1" w:styleId="LightList11">
    <w:name w:val="Light List11"/>
    <w:basedOn w:val="TableNormal"/>
    <w:next w:val="LightList"/>
    <w:uiPriority w:val="61"/>
    <w:rsid w:val="001B384A"/>
    <w:pPr>
      <w:spacing w:after="0"/>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Arial" w:hAnsi="Arial"/>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411">
    <w:name w:val="Light List - Accent 411"/>
    <w:basedOn w:val="TableNormal"/>
    <w:next w:val="LightList-Accent4"/>
    <w:uiPriority w:val="61"/>
    <w:rsid w:val="001B384A"/>
    <w:pPr>
      <w:spacing w:after="0"/>
    </w:pPr>
    <w:tblPr>
      <w:tblStyleRowBandSize w:val="1"/>
      <w:tblStyleColBandSize w:val="1"/>
      <w:tblBorders>
        <w:top w:val="single" w:sz="4" w:space="0" w:color="38204A"/>
        <w:left w:val="single" w:sz="4" w:space="0" w:color="38204A"/>
        <w:bottom w:val="single" w:sz="4" w:space="0" w:color="38204A"/>
        <w:right w:val="single" w:sz="4" w:space="0" w:color="38204A"/>
      </w:tblBorders>
    </w:tblPr>
    <w:tcPr>
      <w:shd w:val="clear" w:color="auto" w:fill="38204A"/>
    </w:tcPr>
    <w:tblStylePr w:type="firstRow">
      <w:pPr>
        <w:spacing w:before="0" w:after="0" w:line="240" w:lineRule="auto"/>
      </w:pPr>
      <w:rPr>
        <w:b/>
        <w:bCs/>
        <w:color w:val="FFFFFF" w:themeColor="background1"/>
      </w:rPr>
      <w:tblPr/>
      <w:tcPr>
        <w:shd w:val="clear" w:color="auto" w:fill="38204A"/>
      </w:tcPr>
    </w:tblStylePr>
    <w:tblStylePr w:type="lastRow">
      <w:pPr>
        <w:spacing w:before="0" w:after="0" w:line="240" w:lineRule="auto"/>
      </w:pPr>
      <w:rPr>
        <w:b/>
        <w:bCs/>
      </w:rPr>
      <w:tblPr/>
      <w:tcPr>
        <w:shd w:val="clear" w:color="auto" w:fill="EFFFEF"/>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shd w:val="clear" w:color="auto" w:fill="EFFFEF"/>
      </w:tcPr>
    </w:tblStylePr>
    <w:tblStylePr w:type="band2Horz">
      <w:tblPr/>
      <w:tcPr>
        <w:shd w:val="clear" w:color="auto" w:fill="EFFFEF"/>
      </w:tcPr>
    </w:tblStylePr>
  </w:style>
  <w:style w:type="table" w:customStyle="1" w:styleId="LightShading11">
    <w:name w:val="Light Shading11"/>
    <w:basedOn w:val="TableNormal"/>
    <w:next w:val="LightShading"/>
    <w:uiPriority w:val="60"/>
    <w:rsid w:val="001B384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next w:val="MediumShading1"/>
    <w:uiPriority w:val="63"/>
    <w:rsid w:val="001B384A"/>
    <w:pPr>
      <w:spacing w:before="40" w:after="100"/>
      <w:ind w:left="57" w:right="57"/>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tblBorders>
      <w:tblCellMar>
        <w:left w:w="28" w:type="dxa"/>
        <w:right w:w="28" w:type="dxa"/>
      </w:tblCellMar>
    </w:tblPr>
    <w:tcPr>
      <w:shd w:val="clear" w:color="auto" w:fill="F2F2F2" w:themeFill="background1" w:themeFillShade="F2"/>
    </w:tcPr>
    <w:tblStylePr w:type="firstRow">
      <w:pPr>
        <w:wordWrap/>
        <w:spacing w:beforeLines="50" w:before="50" w:beforeAutospacing="0" w:afterLines="50" w:after="5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MediumGrid1-Accent511">
    <w:name w:val="Medium Grid 1 - Accent 511"/>
    <w:basedOn w:val="TableNormal"/>
    <w:next w:val="MediumGrid1-Accent5"/>
    <w:uiPriority w:val="67"/>
    <w:rsid w:val="001B384A"/>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Shading211">
    <w:name w:val="Medium Shading 211"/>
    <w:basedOn w:val="TableNormal"/>
    <w:next w:val="MediumShading2"/>
    <w:uiPriority w:val="64"/>
    <w:rsid w:val="001B384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FFFFFF" w:themeFill="background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0">
    <w:name w:val="Pa10"/>
    <w:basedOn w:val="Default"/>
    <w:next w:val="Default"/>
    <w:uiPriority w:val="99"/>
    <w:rsid w:val="001B384A"/>
    <w:pPr>
      <w:spacing w:line="231" w:lineRule="atLeast"/>
    </w:pPr>
    <w:rPr>
      <w:rFonts w:ascii="HelveticaNeueLT Pro 45 Lt" w:hAnsi="HelveticaNeueLT Pro 45 Lt" w:cstheme="minorBidi"/>
      <w:color w:val="auto"/>
    </w:rPr>
  </w:style>
  <w:style w:type="character" w:customStyle="1" w:styleId="CharSectno">
    <w:name w:val="CharSectno"/>
    <w:uiPriority w:val="1"/>
    <w:qFormat/>
    <w:rsid w:val="001B384A"/>
  </w:style>
  <w:style w:type="table" w:customStyle="1" w:styleId="TableGrid3">
    <w:name w:val="Table Grid3"/>
    <w:basedOn w:val="TableNormal"/>
    <w:next w:val="TableGrid"/>
    <w:uiPriority w:val="59"/>
    <w:rsid w:val="001F7D7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890">
      <w:bodyDiv w:val="1"/>
      <w:marLeft w:val="0"/>
      <w:marRight w:val="0"/>
      <w:marTop w:val="0"/>
      <w:marBottom w:val="0"/>
      <w:divBdr>
        <w:top w:val="none" w:sz="0" w:space="0" w:color="auto"/>
        <w:left w:val="none" w:sz="0" w:space="0" w:color="auto"/>
        <w:bottom w:val="none" w:sz="0" w:space="0" w:color="auto"/>
        <w:right w:val="none" w:sz="0" w:space="0" w:color="auto"/>
      </w:divBdr>
      <w:divsChild>
        <w:div w:id="750585870">
          <w:marLeft w:val="0"/>
          <w:marRight w:val="0"/>
          <w:marTop w:val="0"/>
          <w:marBottom w:val="0"/>
          <w:divBdr>
            <w:top w:val="none" w:sz="0" w:space="0" w:color="auto"/>
            <w:left w:val="none" w:sz="0" w:space="0" w:color="auto"/>
            <w:bottom w:val="none" w:sz="0" w:space="0" w:color="auto"/>
            <w:right w:val="none" w:sz="0" w:space="0" w:color="auto"/>
          </w:divBdr>
          <w:divsChild>
            <w:div w:id="495146815">
              <w:marLeft w:val="0"/>
              <w:marRight w:val="0"/>
              <w:marTop w:val="0"/>
              <w:marBottom w:val="0"/>
              <w:divBdr>
                <w:top w:val="none" w:sz="0" w:space="0" w:color="auto"/>
                <w:left w:val="none" w:sz="0" w:space="0" w:color="auto"/>
                <w:bottom w:val="none" w:sz="0" w:space="0" w:color="auto"/>
                <w:right w:val="none" w:sz="0" w:space="0" w:color="auto"/>
              </w:divBdr>
              <w:divsChild>
                <w:div w:id="81924014">
                  <w:marLeft w:val="0"/>
                  <w:marRight w:val="0"/>
                  <w:marTop w:val="0"/>
                  <w:marBottom w:val="0"/>
                  <w:divBdr>
                    <w:top w:val="none" w:sz="0" w:space="0" w:color="auto"/>
                    <w:left w:val="none" w:sz="0" w:space="0" w:color="auto"/>
                    <w:bottom w:val="none" w:sz="0" w:space="0" w:color="auto"/>
                    <w:right w:val="none" w:sz="0" w:space="0" w:color="auto"/>
                  </w:divBdr>
                  <w:divsChild>
                    <w:div w:id="1190534790">
                      <w:marLeft w:val="0"/>
                      <w:marRight w:val="0"/>
                      <w:marTop w:val="0"/>
                      <w:marBottom w:val="0"/>
                      <w:divBdr>
                        <w:top w:val="none" w:sz="0" w:space="0" w:color="auto"/>
                        <w:left w:val="none" w:sz="0" w:space="0" w:color="auto"/>
                        <w:bottom w:val="none" w:sz="0" w:space="0" w:color="auto"/>
                        <w:right w:val="none" w:sz="0" w:space="0" w:color="auto"/>
                      </w:divBdr>
                      <w:divsChild>
                        <w:div w:id="55321911">
                          <w:marLeft w:val="340"/>
                          <w:marRight w:val="0"/>
                          <w:marTop w:val="0"/>
                          <w:marBottom w:val="120"/>
                          <w:divBdr>
                            <w:top w:val="none" w:sz="0" w:space="0" w:color="auto"/>
                            <w:left w:val="none" w:sz="0" w:space="0" w:color="auto"/>
                            <w:bottom w:val="none" w:sz="0" w:space="0" w:color="auto"/>
                            <w:right w:val="none" w:sz="0" w:space="0" w:color="auto"/>
                          </w:divBdr>
                          <w:divsChild>
                            <w:div w:id="2138838174">
                              <w:marLeft w:val="0"/>
                              <w:marRight w:val="0"/>
                              <w:marTop w:val="0"/>
                              <w:marBottom w:val="0"/>
                              <w:divBdr>
                                <w:top w:val="none" w:sz="0" w:space="0" w:color="auto"/>
                                <w:left w:val="none" w:sz="0" w:space="0" w:color="auto"/>
                                <w:bottom w:val="none" w:sz="0" w:space="0" w:color="auto"/>
                                <w:right w:val="none" w:sz="0" w:space="0" w:color="auto"/>
                              </w:divBdr>
                              <w:divsChild>
                                <w:div w:id="132031124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37488763">
                                      <w:blockQuote w:val="1"/>
                                      <w:marLeft w:val="0"/>
                                      <w:marRight w:val="0"/>
                                      <w:marTop w:val="120"/>
                                      <w:marBottom w:val="120"/>
                                      <w:divBdr>
                                        <w:top w:val="none" w:sz="0" w:space="0" w:color="auto"/>
                                        <w:left w:val="none" w:sz="0" w:space="0" w:color="auto"/>
                                        <w:bottom w:val="none" w:sz="0" w:space="0" w:color="auto"/>
                                        <w:right w:val="none" w:sz="0" w:space="0" w:color="auto"/>
                                      </w:divBdr>
                                    </w:div>
                                    <w:div w:id="774985389">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6624732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02085088">
                                              <w:blockQuote w:val="1"/>
                                              <w:marLeft w:val="0"/>
                                              <w:marRight w:val="0"/>
                                              <w:marTop w:val="120"/>
                                              <w:marBottom w:val="120"/>
                                              <w:divBdr>
                                                <w:top w:val="none" w:sz="0" w:space="0" w:color="auto"/>
                                                <w:left w:val="none" w:sz="0" w:space="0" w:color="auto"/>
                                                <w:bottom w:val="none" w:sz="0" w:space="0" w:color="auto"/>
                                                <w:right w:val="none" w:sz="0" w:space="0" w:color="auto"/>
                                              </w:divBdr>
                                            </w:div>
                                            <w:div w:id="694698098">
                                              <w:blockQuote w:val="1"/>
                                              <w:marLeft w:val="0"/>
                                              <w:marRight w:val="0"/>
                                              <w:marTop w:val="120"/>
                                              <w:marBottom w:val="120"/>
                                              <w:divBdr>
                                                <w:top w:val="none" w:sz="0" w:space="0" w:color="auto"/>
                                                <w:left w:val="none" w:sz="0" w:space="0" w:color="auto"/>
                                                <w:bottom w:val="none" w:sz="0" w:space="0" w:color="auto"/>
                                                <w:right w:val="none" w:sz="0" w:space="0" w:color="auto"/>
                                              </w:divBdr>
                                            </w:div>
                                            <w:div w:id="1593390009">
                                              <w:blockQuote w:val="1"/>
                                              <w:marLeft w:val="0"/>
                                              <w:marRight w:val="0"/>
                                              <w:marTop w:val="120"/>
                                              <w:marBottom w:val="120"/>
                                              <w:divBdr>
                                                <w:top w:val="none" w:sz="0" w:space="0" w:color="auto"/>
                                                <w:left w:val="none" w:sz="0" w:space="0" w:color="auto"/>
                                                <w:bottom w:val="none" w:sz="0" w:space="0" w:color="auto"/>
                                                <w:right w:val="none" w:sz="0" w:space="0" w:color="auto"/>
                                              </w:divBdr>
                                            </w:div>
                                            <w:div w:id="12610676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9348">
      <w:bodyDiv w:val="1"/>
      <w:marLeft w:val="0"/>
      <w:marRight w:val="0"/>
      <w:marTop w:val="0"/>
      <w:marBottom w:val="0"/>
      <w:divBdr>
        <w:top w:val="none" w:sz="0" w:space="0" w:color="auto"/>
        <w:left w:val="none" w:sz="0" w:space="0" w:color="auto"/>
        <w:bottom w:val="none" w:sz="0" w:space="0" w:color="auto"/>
        <w:right w:val="none" w:sz="0" w:space="0" w:color="auto"/>
      </w:divBdr>
    </w:div>
    <w:div w:id="32072864">
      <w:bodyDiv w:val="1"/>
      <w:marLeft w:val="0"/>
      <w:marRight w:val="0"/>
      <w:marTop w:val="0"/>
      <w:marBottom w:val="0"/>
      <w:divBdr>
        <w:top w:val="none" w:sz="0" w:space="0" w:color="auto"/>
        <w:left w:val="none" w:sz="0" w:space="0" w:color="auto"/>
        <w:bottom w:val="none" w:sz="0" w:space="0" w:color="auto"/>
        <w:right w:val="none" w:sz="0" w:space="0" w:color="auto"/>
      </w:divBdr>
    </w:div>
    <w:div w:id="40322485">
      <w:bodyDiv w:val="1"/>
      <w:marLeft w:val="0"/>
      <w:marRight w:val="0"/>
      <w:marTop w:val="0"/>
      <w:marBottom w:val="0"/>
      <w:divBdr>
        <w:top w:val="none" w:sz="0" w:space="0" w:color="auto"/>
        <w:left w:val="none" w:sz="0" w:space="0" w:color="auto"/>
        <w:bottom w:val="none" w:sz="0" w:space="0" w:color="auto"/>
        <w:right w:val="none" w:sz="0" w:space="0" w:color="auto"/>
      </w:divBdr>
    </w:div>
    <w:div w:id="49575499">
      <w:bodyDiv w:val="1"/>
      <w:marLeft w:val="0"/>
      <w:marRight w:val="0"/>
      <w:marTop w:val="0"/>
      <w:marBottom w:val="0"/>
      <w:divBdr>
        <w:top w:val="none" w:sz="0" w:space="0" w:color="auto"/>
        <w:left w:val="none" w:sz="0" w:space="0" w:color="auto"/>
        <w:bottom w:val="none" w:sz="0" w:space="0" w:color="auto"/>
        <w:right w:val="none" w:sz="0" w:space="0" w:color="auto"/>
      </w:divBdr>
      <w:divsChild>
        <w:div w:id="467210805">
          <w:marLeft w:val="0"/>
          <w:marRight w:val="0"/>
          <w:marTop w:val="0"/>
          <w:marBottom w:val="0"/>
          <w:divBdr>
            <w:top w:val="none" w:sz="0" w:space="0" w:color="auto"/>
            <w:left w:val="none" w:sz="0" w:space="0" w:color="auto"/>
            <w:bottom w:val="none" w:sz="0" w:space="0" w:color="auto"/>
            <w:right w:val="none" w:sz="0" w:space="0" w:color="auto"/>
          </w:divBdr>
          <w:divsChild>
            <w:div w:id="865412192">
              <w:marLeft w:val="0"/>
              <w:marRight w:val="0"/>
              <w:marTop w:val="0"/>
              <w:marBottom w:val="0"/>
              <w:divBdr>
                <w:top w:val="none" w:sz="0" w:space="0" w:color="auto"/>
                <w:left w:val="none" w:sz="0" w:space="0" w:color="auto"/>
                <w:bottom w:val="none" w:sz="0" w:space="0" w:color="auto"/>
                <w:right w:val="none" w:sz="0" w:space="0" w:color="auto"/>
              </w:divBdr>
              <w:divsChild>
                <w:div w:id="1101415980">
                  <w:marLeft w:val="0"/>
                  <w:marRight w:val="0"/>
                  <w:marTop w:val="0"/>
                  <w:marBottom w:val="0"/>
                  <w:divBdr>
                    <w:top w:val="none" w:sz="0" w:space="0" w:color="auto"/>
                    <w:left w:val="none" w:sz="0" w:space="0" w:color="auto"/>
                    <w:bottom w:val="none" w:sz="0" w:space="0" w:color="auto"/>
                    <w:right w:val="none" w:sz="0" w:space="0" w:color="auto"/>
                  </w:divBdr>
                  <w:divsChild>
                    <w:div w:id="2103138689">
                      <w:marLeft w:val="0"/>
                      <w:marRight w:val="0"/>
                      <w:marTop w:val="0"/>
                      <w:marBottom w:val="0"/>
                      <w:divBdr>
                        <w:top w:val="none" w:sz="0" w:space="0" w:color="auto"/>
                        <w:left w:val="none" w:sz="0" w:space="0" w:color="auto"/>
                        <w:bottom w:val="none" w:sz="0" w:space="0" w:color="auto"/>
                        <w:right w:val="none" w:sz="0" w:space="0" w:color="auto"/>
                      </w:divBdr>
                      <w:divsChild>
                        <w:div w:id="1169250070">
                          <w:marLeft w:val="340"/>
                          <w:marRight w:val="0"/>
                          <w:marTop w:val="0"/>
                          <w:marBottom w:val="120"/>
                          <w:divBdr>
                            <w:top w:val="none" w:sz="0" w:space="0" w:color="auto"/>
                            <w:left w:val="none" w:sz="0" w:space="0" w:color="auto"/>
                            <w:bottom w:val="none" w:sz="0" w:space="0" w:color="auto"/>
                            <w:right w:val="none" w:sz="0" w:space="0" w:color="auto"/>
                          </w:divBdr>
                          <w:divsChild>
                            <w:div w:id="890459404">
                              <w:marLeft w:val="0"/>
                              <w:marRight w:val="0"/>
                              <w:marTop w:val="0"/>
                              <w:marBottom w:val="0"/>
                              <w:divBdr>
                                <w:top w:val="none" w:sz="0" w:space="0" w:color="auto"/>
                                <w:left w:val="none" w:sz="0" w:space="0" w:color="auto"/>
                                <w:bottom w:val="none" w:sz="0" w:space="0" w:color="auto"/>
                                <w:right w:val="none" w:sz="0" w:space="0" w:color="auto"/>
                              </w:divBdr>
                              <w:divsChild>
                                <w:div w:id="13465924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86350434">
                                      <w:blockQuote w:val="1"/>
                                      <w:marLeft w:val="0"/>
                                      <w:marRight w:val="0"/>
                                      <w:marTop w:val="120"/>
                                      <w:marBottom w:val="120"/>
                                      <w:divBdr>
                                        <w:top w:val="none" w:sz="0" w:space="0" w:color="auto"/>
                                        <w:left w:val="none" w:sz="0" w:space="0" w:color="auto"/>
                                        <w:bottom w:val="none" w:sz="0" w:space="0" w:color="auto"/>
                                        <w:right w:val="none" w:sz="0" w:space="0" w:color="auto"/>
                                      </w:divBdr>
                                      <w:divsChild>
                                        <w:div w:id="55517007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5783825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28252475">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2581011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62634277">
                                                          <w:blockQuote w:val="1"/>
                                                          <w:marLeft w:val="0"/>
                                                          <w:marRight w:val="0"/>
                                                          <w:marTop w:val="120"/>
                                                          <w:marBottom w:val="120"/>
                                                          <w:divBdr>
                                                            <w:top w:val="none" w:sz="0" w:space="0" w:color="auto"/>
                                                            <w:left w:val="none" w:sz="0" w:space="0" w:color="auto"/>
                                                            <w:bottom w:val="none" w:sz="0" w:space="0" w:color="auto"/>
                                                            <w:right w:val="none" w:sz="0" w:space="0" w:color="auto"/>
                                                          </w:divBdr>
                                                        </w:div>
                                                        <w:div w:id="353653590">
                                                          <w:blockQuote w:val="1"/>
                                                          <w:marLeft w:val="0"/>
                                                          <w:marRight w:val="0"/>
                                                          <w:marTop w:val="120"/>
                                                          <w:marBottom w:val="120"/>
                                                          <w:divBdr>
                                                            <w:top w:val="none" w:sz="0" w:space="0" w:color="auto"/>
                                                            <w:left w:val="none" w:sz="0" w:space="0" w:color="auto"/>
                                                            <w:bottom w:val="none" w:sz="0" w:space="0" w:color="auto"/>
                                                            <w:right w:val="none" w:sz="0" w:space="0" w:color="auto"/>
                                                          </w:divBdr>
                                                        </w:div>
                                                        <w:div w:id="648635391">
                                                          <w:blockQuote w:val="1"/>
                                                          <w:marLeft w:val="0"/>
                                                          <w:marRight w:val="0"/>
                                                          <w:marTop w:val="120"/>
                                                          <w:marBottom w:val="120"/>
                                                          <w:divBdr>
                                                            <w:top w:val="none" w:sz="0" w:space="0" w:color="auto"/>
                                                            <w:left w:val="none" w:sz="0" w:space="0" w:color="auto"/>
                                                            <w:bottom w:val="none" w:sz="0" w:space="0" w:color="auto"/>
                                                            <w:right w:val="none" w:sz="0" w:space="0" w:color="auto"/>
                                                          </w:divBdr>
                                                        </w:div>
                                                        <w:div w:id="15316071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4997614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4031">
      <w:bodyDiv w:val="1"/>
      <w:marLeft w:val="0"/>
      <w:marRight w:val="0"/>
      <w:marTop w:val="0"/>
      <w:marBottom w:val="0"/>
      <w:divBdr>
        <w:top w:val="none" w:sz="0" w:space="0" w:color="auto"/>
        <w:left w:val="none" w:sz="0" w:space="0" w:color="auto"/>
        <w:bottom w:val="none" w:sz="0" w:space="0" w:color="auto"/>
        <w:right w:val="none" w:sz="0" w:space="0" w:color="auto"/>
      </w:divBdr>
      <w:divsChild>
        <w:div w:id="895773340">
          <w:marLeft w:val="0"/>
          <w:marRight w:val="0"/>
          <w:marTop w:val="0"/>
          <w:marBottom w:val="0"/>
          <w:divBdr>
            <w:top w:val="none" w:sz="0" w:space="0" w:color="auto"/>
            <w:left w:val="none" w:sz="0" w:space="0" w:color="auto"/>
            <w:bottom w:val="none" w:sz="0" w:space="0" w:color="auto"/>
            <w:right w:val="none" w:sz="0" w:space="0" w:color="auto"/>
          </w:divBdr>
          <w:divsChild>
            <w:div w:id="965619316">
              <w:marLeft w:val="0"/>
              <w:marRight w:val="0"/>
              <w:marTop w:val="0"/>
              <w:marBottom w:val="0"/>
              <w:divBdr>
                <w:top w:val="none" w:sz="0" w:space="0" w:color="auto"/>
                <w:left w:val="none" w:sz="0" w:space="0" w:color="auto"/>
                <w:bottom w:val="none" w:sz="0" w:space="0" w:color="auto"/>
                <w:right w:val="none" w:sz="0" w:space="0" w:color="auto"/>
              </w:divBdr>
              <w:divsChild>
                <w:div w:id="1623413720">
                  <w:marLeft w:val="0"/>
                  <w:marRight w:val="0"/>
                  <w:marTop w:val="0"/>
                  <w:marBottom w:val="0"/>
                  <w:divBdr>
                    <w:top w:val="none" w:sz="0" w:space="0" w:color="auto"/>
                    <w:left w:val="none" w:sz="0" w:space="0" w:color="auto"/>
                    <w:bottom w:val="none" w:sz="0" w:space="0" w:color="auto"/>
                    <w:right w:val="none" w:sz="0" w:space="0" w:color="auto"/>
                  </w:divBdr>
                  <w:divsChild>
                    <w:div w:id="1352684098">
                      <w:marLeft w:val="0"/>
                      <w:marRight w:val="0"/>
                      <w:marTop w:val="0"/>
                      <w:marBottom w:val="0"/>
                      <w:divBdr>
                        <w:top w:val="none" w:sz="0" w:space="0" w:color="auto"/>
                        <w:left w:val="none" w:sz="0" w:space="0" w:color="auto"/>
                        <w:bottom w:val="none" w:sz="0" w:space="0" w:color="auto"/>
                        <w:right w:val="none" w:sz="0" w:space="0" w:color="auto"/>
                      </w:divBdr>
                      <w:divsChild>
                        <w:div w:id="1615598165">
                          <w:marLeft w:val="340"/>
                          <w:marRight w:val="0"/>
                          <w:marTop w:val="0"/>
                          <w:marBottom w:val="120"/>
                          <w:divBdr>
                            <w:top w:val="none" w:sz="0" w:space="0" w:color="auto"/>
                            <w:left w:val="none" w:sz="0" w:space="0" w:color="auto"/>
                            <w:bottom w:val="none" w:sz="0" w:space="0" w:color="auto"/>
                            <w:right w:val="none" w:sz="0" w:space="0" w:color="auto"/>
                          </w:divBdr>
                          <w:divsChild>
                            <w:div w:id="1612276815">
                              <w:marLeft w:val="0"/>
                              <w:marRight w:val="0"/>
                              <w:marTop w:val="0"/>
                              <w:marBottom w:val="0"/>
                              <w:divBdr>
                                <w:top w:val="none" w:sz="0" w:space="0" w:color="auto"/>
                                <w:left w:val="none" w:sz="0" w:space="0" w:color="auto"/>
                                <w:bottom w:val="none" w:sz="0" w:space="0" w:color="auto"/>
                                <w:right w:val="none" w:sz="0" w:space="0" w:color="auto"/>
                              </w:divBdr>
                              <w:divsChild>
                                <w:div w:id="166246318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5560096">
                                      <w:blockQuote w:val="1"/>
                                      <w:marLeft w:val="0"/>
                                      <w:marRight w:val="0"/>
                                      <w:marTop w:val="120"/>
                                      <w:marBottom w:val="120"/>
                                      <w:divBdr>
                                        <w:top w:val="none" w:sz="0" w:space="0" w:color="auto"/>
                                        <w:left w:val="none" w:sz="0" w:space="0" w:color="auto"/>
                                        <w:bottom w:val="none" w:sz="0" w:space="0" w:color="auto"/>
                                        <w:right w:val="none" w:sz="0" w:space="0" w:color="auto"/>
                                      </w:divBdr>
                                      <w:divsChild>
                                        <w:div w:id="20100201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20974859">
                                              <w:blockQuote w:val="1"/>
                                              <w:marLeft w:val="0"/>
                                              <w:marRight w:val="0"/>
                                              <w:marTop w:val="120"/>
                                              <w:marBottom w:val="120"/>
                                              <w:divBdr>
                                                <w:top w:val="none" w:sz="0" w:space="0" w:color="auto"/>
                                                <w:left w:val="none" w:sz="0" w:space="0" w:color="auto"/>
                                                <w:bottom w:val="none" w:sz="0" w:space="0" w:color="auto"/>
                                                <w:right w:val="none" w:sz="0" w:space="0" w:color="auto"/>
                                              </w:divBdr>
                                            </w:div>
                                            <w:div w:id="915743222">
                                              <w:blockQuote w:val="1"/>
                                              <w:marLeft w:val="0"/>
                                              <w:marRight w:val="0"/>
                                              <w:marTop w:val="120"/>
                                              <w:marBottom w:val="120"/>
                                              <w:divBdr>
                                                <w:top w:val="none" w:sz="0" w:space="0" w:color="auto"/>
                                                <w:left w:val="none" w:sz="0" w:space="0" w:color="auto"/>
                                                <w:bottom w:val="none" w:sz="0" w:space="0" w:color="auto"/>
                                                <w:right w:val="none" w:sz="0" w:space="0" w:color="auto"/>
                                              </w:divBdr>
                                            </w:div>
                                            <w:div w:id="20913456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54653">
      <w:bodyDiv w:val="1"/>
      <w:marLeft w:val="0"/>
      <w:marRight w:val="0"/>
      <w:marTop w:val="0"/>
      <w:marBottom w:val="0"/>
      <w:divBdr>
        <w:top w:val="none" w:sz="0" w:space="0" w:color="auto"/>
        <w:left w:val="none" w:sz="0" w:space="0" w:color="auto"/>
        <w:bottom w:val="none" w:sz="0" w:space="0" w:color="auto"/>
        <w:right w:val="none" w:sz="0" w:space="0" w:color="auto"/>
      </w:divBdr>
    </w:div>
    <w:div w:id="87966197">
      <w:bodyDiv w:val="1"/>
      <w:marLeft w:val="0"/>
      <w:marRight w:val="0"/>
      <w:marTop w:val="0"/>
      <w:marBottom w:val="0"/>
      <w:divBdr>
        <w:top w:val="none" w:sz="0" w:space="0" w:color="auto"/>
        <w:left w:val="none" w:sz="0" w:space="0" w:color="auto"/>
        <w:bottom w:val="none" w:sz="0" w:space="0" w:color="auto"/>
        <w:right w:val="none" w:sz="0" w:space="0" w:color="auto"/>
      </w:divBdr>
    </w:div>
    <w:div w:id="91367152">
      <w:bodyDiv w:val="1"/>
      <w:marLeft w:val="0"/>
      <w:marRight w:val="0"/>
      <w:marTop w:val="0"/>
      <w:marBottom w:val="0"/>
      <w:divBdr>
        <w:top w:val="none" w:sz="0" w:space="0" w:color="auto"/>
        <w:left w:val="none" w:sz="0" w:space="0" w:color="auto"/>
        <w:bottom w:val="none" w:sz="0" w:space="0" w:color="auto"/>
        <w:right w:val="none" w:sz="0" w:space="0" w:color="auto"/>
      </w:divBdr>
    </w:div>
    <w:div w:id="98187920">
      <w:bodyDiv w:val="1"/>
      <w:marLeft w:val="0"/>
      <w:marRight w:val="0"/>
      <w:marTop w:val="0"/>
      <w:marBottom w:val="0"/>
      <w:divBdr>
        <w:top w:val="none" w:sz="0" w:space="0" w:color="auto"/>
        <w:left w:val="none" w:sz="0" w:space="0" w:color="auto"/>
        <w:bottom w:val="none" w:sz="0" w:space="0" w:color="auto"/>
        <w:right w:val="none" w:sz="0" w:space="0" w:color="auto"/>
      </w:divBdr>
    </w:div>
    <w:div w:id="110756055">
      <w:bodyDiv w:val="1"/>
      <w:marLeft w:val="0"/>
      <w:marRight w:val="0"/>
      <w:marTop w:val="0"/>
      <w:marBottom w:val="0"/>
      <w:divBdr>
        <w:top w:val="none" w:sz="0" w:space="0" w:color="auto"/>
        <w:left w:val="none" w:sz="0" w:space="0" w:color="auto"/>
        <w:bottom w:val="none" w:sz="0" w:space="0" w:color="auto"/>
        <w:right w:val="none" w:sz="0" w:space="0" w:color="auto"/>
      </w:divBdr>
    </w:div>
    <w:div w:id="119080107">
      <w:bodyDiv w:val="1"/>
      <w:marLeft w:val="0"/>
      <w:marRight w:val="0"/>
      <w:marTop w:val="0"/>
      <w:marBottom w:val="0"/>
      <w:divBdr>
        <w:top w:val="none" w:sz="0" w:space="0" w:color="auto"/>
        <w:left w:val="none" w:sz="0" w:space="0" w:color="auto"/>
        <w:bottom w:val="none" w:sz="0" w:space="0" w:color="auto"/>
        <w:right w:val="none" w:sz="0" w:space="0" w:color="auto"/>
      </w:divBdr>
    </w:div>
    <w:div w:id="119348384">
      <w:bodyDiv w:val="1"/>
      <w:marLeft w:val="0"/>
      <w:marRight w:val="0"/>
      <w:marTop w:val="0"/>
      <w:marBottom w:val="0"/>
      <w:divBdr>
        <w:top w:val="none" w:sz="0" w:space="0" w:color="auto"/>
        <w:left w:val="none" w:sz="0" w:space="0" w:color="auto"/>
        <w:bottom w:val="none" w:sz="0" w:space="0" w:color="auto"/>
        <w:right w:val="none" w:sz="0" w:space="0" w:color="auto"/>
      </w:divBdr>
    </w:div>
    <w:div w:id="119609954">
      <w:bodyDiv w:val="1"/>
      <w:marLeft w:val="0"/>
      <w:marRight w:val="0"/>
      <w:marTop w:val="0"/>
      <w:marBottom w:val="0"/>
      <w:divBdr>
        <w:top w:val="none" w:sz="0" w:space="0" w:color="auto"/>
        <w:left w:val="none" w:sz="0" w:space="0" w:color="auto"/>
        <w:bottom w:val="none" w:sz="0" w:space="0" w:color="auto"/>
        <w:right w:val="none" w:sz="0" w:space="0" w:color="auto"/>
      </w:divBdr>
    </w:div>
    <w:div w:id="165219642">
      <w:bodyDiv w:val="1"/>
      <w:marLeft w:val="0"/>
      <w:marRight w:val="0"/>
      <w:marTop w:val="0"/>
      <w:marBottom w:val="0"/>
      <w:divBdr>
        <w:top w:val="none" w:sz="0" w:space="0" w:color="auto"/>
        <w:left w:val="none" w:sz="0" w:space="0" w:color="auto"/>
        <w:bottom w:val="none" w:sz="0" w:space="0" w:color="auto"/>
        <w:right w:val="none" w:sz="0" w:space="0" w:color="auto"/>
      </w:divBdr>
    </w:div>
    <w:div w:id="177425616">
      <w:bodyDiv w:val="1"/>
      <w:marLeft w:val="0"/>
      <w:marRight w:val="0"/>
      <w:marTop w:val="0"/>
      <w:marBottom w:val="0"/>
      <w:divBdr>
        <w:top w:val="none" w:sz="0" w:space="0" w:color="auto"/>
        <w:left w:val="none" w:sz="0" w:space="0" w:color="auto"/>
        <w:bottom w:val="none" w:sz="0" w:space="0" w:color="auto"/>
        <w:right w:val="none" w:sz="0" w:space="0" w:color="auto"/>
      </w:divBdr>
    </w:div>
    <w:div w:id="184487412">
      <w:bodyDiv w:val="1"/>
      <w:marLeft w:val="0"/>
      <w:marRight w:val="0"/>
      <w:marTop w:val="0"/>
      <w:marBottom w:val="0"/>
      <w:divBdr>
        <w:top w:val="none" w:sz="0" w:space="0" w:color="auto"/>
        <w:left w:val="none" w:sz="0" w:space="0" w:color="auto"/>
        <w:bottom w:val="none" w:sz="0" w:space="0" w:color="auto"/>
        <w:right w:val="none" w:sz="0" w:space="0" w:color="auto"/>
      </w:divBdr>
    </w:div>
    <w:div w:id="194201582">
      <w:bodyDiv w:val="1"/>
      <w:marLeft w:val="0"/>
      <w:marRight w:val="0"/>
      <w:marTop w:val="0"/>
      <w:marBottom w:val="0"/>
      <w:divBdr>
        <w:top w:val="none" w:sz="0" w:space="0" w:color="auto"/>
        <w:left w:val="none" w:sz="0" w:space="0" w:color="auto"/>
        <w:bottom w:val="none" w:sz="0" w:space="0" w:color="auto"/>
        <w:right w:val="none" w:sz="0" w:space="0" w:color="auto"/>
      </w:divBdr>
    </w:div>
    <w:div w:id="199441903">
      <w:bodyDiv w:val="1"/>
      <w:marLeft w:val="0"/>
      <w:marRight w:val="0"/>
      <w:marTop w:val="0"/>
      <w:marBottom w:val="0"/>
      <w:divBdr>
        <w:top w:val="none" w:sz="0" w:space="0" w:color="auto"/>
        <w:left w:val="none" w:sz="0" w:space="0" w:color="auto"/>
        <w:bottom w:val="none" w:sz="0" w:space="0" w:color="auto"/>
        <w:right w:val="none" w:sz="0" w:space="0" w:color="auto"/>
      </w:divBdr>
    </w:div>
    <w:div w:id="249124252">
      <w:bodyDiv w:val="1"/>
      <w:marLeft w:val="0"/>
      <w:marRight w:val="0"/>
      <w:marTop w:val="0"/>
      <w:marBottom w:val="0"/>
      <w:divBdr>
        <w:top w:val="none" w:sz="0" w:space="0" w:color="auto"/>
        <w:left w:val="none" w:sz="0" w:space="0" w:color="auto"/>
        <w:bottom w:val="none" w:sz="0" w:space="0" w:color="auto"/>
        <w:right w:val="none" w:sz="0" w:space="0" w:color="auto"/>
      </w:divBdr>
    </w:div>
    <w:div w:id="259064825">
      <w:bodyDiv w:val="1"/>
      <w:marLeft w:val="0"/>
      <w:marRight w:val="0"/>
      <w:marTop w:val="0"/>
      <w:marBottom w:val="0"/>
      <w:divBdr>
        <w:top w:val="none" w:sz="0" w:space="0" w:color="auto"/>
        <w:left w:val="none" w:sz="0" w:space="0" w:color="auto"/>
        <w:bottom w:val="none" w:sz="0" w:space="0" w:color="auto"/>
        <w:right w:val="none" w:sz="0" w:space="0" w:color="auto"/>
      </w:divBdr>
    </w:div>
    <w:div w:id="291906999">
      <w:bodyDiv w:val="1"/>
      <w:marLeft w:val="0"/>
      <w:marRight w:val="0"/>
      <w:marTop w:val="0"/>
      <w:marBottom w:val="0"/>
      <w:divBdr>
        <w:top w:val="none" w:sz="0" w:space="0" w:color="auto"/>
        <w:left w:val="none" w:sz="0" w:space="0" w:color="auto"/>
        <w:bottom w:val="none" w:sz="0" w:space="0" w:color="auto"/>
        <w:right w:val="none" w:sz="0" w:space="0" w:color="auto"/>
      </w:divBdr>
    </w:div>
    <w:div w:id="299265497">
      <w:bodyDiv w:val="1"/>
      <w:marLeft w:val="0"/>
      <w:marRight w:val="0"/>
      <w:marTop w:val="0"/>
      <w:marBottom w:val="0"/>
      <w:divBdr>
        <w:top w:val="none" w:sz="0" w:space="0" w:color="auto"/>
        <w:left w:val="none" w:sz="0" w:space="0" w:color="auto"/>
        <w:bottom w:val="none" w:sz="0" w:space="0" w:color="auto"/>
        <w:right w:val="none" w:sz="0" w:space="0" w:color="auto"/>
      </w:divBdr>
    </w:div>
    <w:div w:id="311376486">
      <w:bodyDiv w:val="1"/>
      <w:marLeft w:val="0"/>
      <w:marRight w:val="0"/>
      <w:marTop w:val="0"/>
      <w:marBottom w:val="0"/>
      <w:divBdr>
        <w:top w:val="none" w:sz="0" w:space="0" w:color="auto"/>
        <w:left w:val="none" w:sz="0" w:space="0" w:color="auto"/>
        <w:bottom w:val="none" w:sz="0" w:space="0" w:color="auto"/>
        <w:right w:val="none" w:sz="0" w:space="0" w:color="auto"/>
      </w:divBdr>
    </w:div>
    <w:div w:id="314802000">
      <w:bodyDiv w:val="1"/>
      <w:marLeft w:val="0"/>
      <w:marRight w:val="0"/>
      <w:marTop w:val="0"/>
      <w:marBottom w:val="0"/>
      <w:divBdr>
        <w:top w:val="none" w:sz="0" w:space="0" w:color="auto"/>
        <w:left w:val="none" w:sz="0" w:space="0" w:color="auto"/>
        <w:bottom w:val="none" w:sz="0" w:space="0" w:color="auto"/>
        <w:right w:val="none" w:sz="0" w:space="0" w:color="auto"/>
      </w:divBdr>
    </w:div>
    <w:div w:id="341513847">
      <w:bodyDiv w:val="1"/>
      <w:marLeft w:val="0"/>
      <w:marRight w:val="0"/>
      <w:marTop w:val="0"/>
      <w:marBottom w:val="0"/>
      <w:divBdr>
        <w:top w:val="none" w:sz="0" w:space="0" w:color="auto"/>
        <w:left w:val="none" w:sz="0" w:space="0" w:color="auto"/>
        <w:bottom w:val="none" w:sz="0" w:space="0" w:color="auto"/>
        <w:right w:val="none" w:sz="0" w:space="0" w:color="auto"/>
      </w:divBdr>
    </w:div>
    <w:div w:id="342897093">
      <w:bodyDiv w:val="1"/>
      <w:marLeft w:val="0"/>
      <w:marRight w:val="0"/>
      <w:marTop w:val="0"/>
      <w:marBottom w:val="0"/>
      <w:divBdr>
        <w:top w:val="none" w:sz="0" w:space="0" w:color="auto"/>
        <w:left w:val="none" w:sz="0" w:space="0" w:color="auto"/>
        <w:bottom w:val="none" w:sz="0" w:space="0" w:color="auto"/>
        <w:right w:val="none" w:sz="0" w:space="0" w:color="auto"/>
      </w:divBdr>
    </w:div>
    <w:div w:id="343628048">
      <w:bodyDiv w:val="1"/>
      <w:marLeft w:val="0"/>
      <w:marRight w:val="0"/>
      <w:marTop w:val="0"/>
      <w:marBottom w:val="0"/>
      <w:divBdr>
        <w:top w:val="none" w:sz="0" w:space="0" w:color="auto"/>
        <w:left w:val="none" w:sz="0" w:space="0" w:color="auto"/>
        <w:bottom w:val="none" w:sz="0" w:space="0" w:color="auto"/>
        <w:right w:val="none" w:sz="0" w:space="0" w:color="auto"/>
      </w:divBdr>
    </w:div>
    <w:div w:id="348532692">
      <w:bodyDiv w:val="1"/>
      <w:marLeft w:val="0"/>
      <w:marRight w:val="0"/>
      <w:marTop w:val="0"/>
      <w:marBottom w:val="0"/>
      <w:divBdr>
        <w:top w:val="none" w:sz="0" w:space="0" w:color="auto"/>
        <w:left w:val="none" w:sz="0" w:space="0" w:color="auto"/>
        <w:bottom w:val="none" w:sz="0" w:space="0" w:color="auto"/>
        <w:right w:val="none" w:sz="0" w:space="0" w:color="auto"/>
      </w:divBdr>
    </w:div>
    <w:div w:id="349911168">
      <w:bodyDiv w:val="1"/>
      <w:marLeft w:val="0"/>
      <w:marRight w:val="0"/>
      <w:marTop w:val="0"/>
      <w:marBottom w:val="0"/>
      <w:divBdr>
        <w:top w:val="none" w:sz="0" w:space="0" w:color="auto"/>
        <w:left w:val="none" w:sz="0" w:space="0" w:color="auto"/>
        <w:bottom w:val="none" w:sz="0" w:space="0" w:color="auto"/>
        <w:right w:val="none" w:sz="0" w:space="0" w:color="auto"/>
      </w:divBdr>
    </w:div>
    <w:div w:id="358628697">
      <w:bodyDiv w:val="1"/>
      <w:marLeft w:val="0"/>
      <w:marRight w:val="0"/>
      <w:marTop w:val="0"/>
      <w:marBottom w:val="0"/>
      <w:divBdr>
        <w:top w:val="none" w:sz="0" w:space="0" w:color="auto"/>
        <w:left w:val="none" w:sz="0" w:space="0" w:color="auto"/>
        <w:bottom w:val="none" w:sz="0" w:space="0" w:color="auto"/>
        <w:right w:val="none" w:sz="0" w:space="0" w:color="auto"/>
      </w:divBdr>
    </w:div>
    <w:div w:id="360327743">
      <w:bodyDiv w:val="1"/>
      <w:marLeft w:val="0"/>
      <w:marRight w:val="0"/>
      <w:marTop w:val="0"/>
      <w:marBottom w:val="0"/>
      <w:divBdr>
        <w:top w:val="none" w:sz="0" w:space="0" w:color="auto"/>
        <w:left w:val="none" w:sz="0" w:space="0" w:color="auto"/>
        <w:bottom w:val="none" w:sz="0" w:space="0" w:color="auto"/>
        <w:right w:val="none" w:sz="0" w:space="0" w:color="auto"/>
      </w:divBdr>
    </w:div>
    <w:div w:id="368843895">
      <w:bodyDiv w:val="1"/>
      <w:marLeft w:val="0"/>
      <w:marRight w:val="0"/>
      <w:marTop w:val="0"/>
      <w:marBottom w:val="0"/>
      <w:divBdr>
        <w:top w:val="none" w:sz="0" w:space="0" w:color="auto"/>
        <w:left w:val="none" w:sz="0" w:space="0" w:color="auto"/>
        <w:bottom w:val="none" w:sz="0" w:space="0" w:color="auto"/>
        <w:right w:val="none" w:sz="0" w:space="0" w:color="auto"/>
      </w:divBdr>
    </w:div>
    <w:div w:id="377976831">
      <w:bodyDiv w:val="1"/>
      <w:marLeft w:val="0"/>
      <w:marRight w:val="0"/>
      <w:marTop w:val="0"/>
      <w:marBottom w:val="0"/>
      <w:divBdr>
        <w:top w:val="none" w:sz="0" w:space="0" w:color="auto"/>
        <w:left w:val="none" w:sz="0" w:space="0" w:color="auto"/>
        <w:bottom w:val="none" w:sz="0" w:space="0" w:color="auto"/>
        <w:right w:val="none" w:sz="0" w:space="0" w:color="auto"/>
      </w:divBdr>
    </w:div>
    <w:div w:id="389547138">
      <w:bodyDiv w:val="1"/>
      <w:marLeft w:val="0"/>
      <w:marRight w:val="0"/>
      <w:marTop w:val="0"/>
      <w:marBottom w:val="0"/>
      <w:divBdr>
        <w:top w:val="none" w:sz="0" w:space="0" w:color="auto"/>
        <w:left w:val="none" w:sz="0" w:space="0" w:color="auto"/>
        <w:bottom w:val="none" w:sz="0" w:space="0" w:color="auto"/>
        <w:right w:val="none" w:sz="0" w:space="0" w:color="auto"/>
      </w:divBdr>
    </w:div>
    <w:div w:id="407002441">
      <w:bodyDiv w:val="1"/>
      <w:marLeft w:val="0"/>
      <w:marRight w:val="0"/>
      <w:marTop w:val="0"/>
      <w:marBottom w:val="0"/>
      <w:divBdr>
        <w:top w:val="none" w:sz="0" w:space="0" w:color="auto"/>
        <w:left w:val="none" w:sz="0" w:space="0" w:color="auto"/>
        <w:bottom w:val="none" w:sz="0" w:space="0" w:color="auto"/>
        <w:right w:val="none" w:sz="0" w:space="0" w:color="auto"/>
      </w:divBdr>
    </w:div>
    <w:div w:id="407075251">
      <w:bodyDiv w:val="1"/>
      <w:marLeft w:val="0"/>
      <w:marRight w:val="0"/>
      <w:marTop w:val="0"/>
      <w:marBottom w:val="0"/>
      <w:divBdr>
        <w:top w:val="none" w:sz="0" w:space="0" w:color="auto"/>
        <w:left w:val="none" w:sz="0" w:space="0" w:color="auto"/>
        <w:bottom w:val="none" w:sz="0" w:space="0" w:color="auto"/>
        <w:right w:val="none" w:sz="0" w:space="0" w:color="auto"/>
      </w:divBdr>
    </w:div>
    <w:div w:id="409160553">
      <w:bodyDiv w:val="1"/>
      <w:marLeft w:val="0"/>
      <w:marRight w:val="0"/>
      <w:marTop w:val="0"/>
      <w:marBottom w:val="0"/>
      <w:divBdr>
        <w:top w:val="none" w:sz="0" w:space="0" w:color="auto"/>
        <w:left w:val="none" w:sz="0" w:space="0" w:color="auto"/>
        <w:bottom w:val="none" w:sz="0" w:space="0" w:color="auto"/>
        <w:right w:val="none" w:sz="0" w:space="0" w:color="auto"/>
      </w:divBdr>
    </w:div>
    <w:div w:id="424152397">
      <w:bodyDiv w:val="1"/>
      <w:marLeft w:val="0"/>
      <w:marRight w:val="0"/>
      <w:marTop w:val="0"/>
      <w:marBottom w:val="0"/>
      <w:divBdr>
        <w:top w:val="none" w:sz="0" w:space="0" w:color="auto"/>
        <w:left w:val="none" w:sz="0" w:space="0" w:color="auto"/>
        <w:bottom w:val="none" w:sz="0" w:space="0" w:color="auto"/>
        <w:right w:val="none" w:sz="0" w:space="0" w:color="auto"/>
      </w:divBdr>
    </w:div>
    <w:div w:id="425074224">
      <w:bodyDiv w:val="1"/>
      <w:marLeft w:val="0"/>
      <w:marRight w:val="0"/>
      <w:marTop w:val="0"/>
      <w:marBottom w:val="0"/>
      <w:divBdr>
        <w:top w:val="none" w:sz="0" w:space="0" w:color="auto"/>
        <w:left w:val="none" w:sz="0" w:space="0" w:color="auto"/>
        <w:bottom w:val="none" w:sz="0" w:space="0" w:color="auto"/>
        <w:right w:val="none" w:sz="0" w:space="0" w:color="auto"/>
      </w:divBdr>
    </w:div>
    <w:div w:id="425883764">
      <w:bodyDiv w:val="1"/>
      <w:marLeft w:val="0"/>
      <w:marRight w:val="0"/>
      <w:marTop w:val="0"/>
      <w:marBottom w:val="0"/>
      <w:divBdr>
        <w:top w:val="none" w:sz="0" w:space="0" w:color="auto"/>
        <w:left w:val="none" w:sz="0" w:space="0" w:color="auto"/>
        <w:bottom w:val="none" w:sz="0" w:space="0" w:color="auto"/>
        <w:right w:val="none" w:sz="0" w:space="0" w:color="auto"/>
      </w:divBdr>
    </w:div>
    <w:div w:id="427703983">
      <w:bodyDiv w:val="1"/>
      <w:marLeft w:val="0"/>
      <w:marRight w:val="0"/>
      <w:marTop w:val="0"/>
      <w:marBottom w:val="0"/>
      <w:divBdr>
        <w:top w:val="none" w:sz="0" w:space="0" w:color="auto"/>
        <w:left w:val="none" w:sz="0" w:space="0" w:color="auto"/>
        <w:bottom w:val="none" w:sz="0" w:space="0" w:color="auto"/>
        <w:right w:val="none" w:sz="0" w:space="0" w:color="auto"/>
      </w:divBdr>
      <w:divsChild>
        <w:div w:id="152990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122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3021643">
      <w:bodyDiv w:val="1"/>
      <w:marLeft w:val="0"/>
      <w:marRight w:val="0"/>
      <w:marTop w:val="0"/>
      <w:marBottom w:val="0"/>
      <w:divBdr>
        <w:top w:val="none" w:sz="0" w:space="0" w:color="auto"/>
        <w:left w:val="none" w:sz="0" w:space="0" w:color="auto"/>
        <w:bottom w:val="none" w:sz="0" w:space="0" w:color="auto"/>
        <w:right w:val="none" w:sz="0" w:space="0" w:color="auto"/>
      </w:divBdr>
    </w:div>
    <w:div w:id="443040767">
      <w:bodyDiv w:val="1"/>
      <w:marLeft w:val="0"/>
      <w:marRight w:val="0"/>
      <w:marTop w:val="0"/>
      <w:marBottom w:val="0"/>
      <w:divBdr>
        <w:top w:val="none" w:sz="0" w:space="0" w:color="auto"/>
        <w:left w:val="none" w:sz="0" w:space="0" w:color="auto"/>
        <w:bottom w:val="none" w:sz="0" w:space="0" w:color="auto"/>
        <w:right w:val="none" w:sz="0" w:space="0" w:color="auto"/>
      </w:divBdr>
    </w:div>
    <w:div w:id="481770931">
      <w:bodyDiv w:val="1"/>
      <w:marLeft w:val="0"/>
      <w:marRight w:val="0"/>
      <w:marTop w:val="0"/>
      <w:marBottom w:val="0"/>
      <w:divBdr>
        <w:top w:val="none" w:sz="0" w:space="0" w:color="auto"/>
        <w:left w:val="none" w:sz="0" w:space="0" w:color="auto"/>
        <w:bottom w:val="none" w:sz="0" w:space="0" w:color="auto"/>
        <w:right w:val="none" w:sz="0" w:space="0" w:color="auto"/>
      </w:divBdr>
    </w:div>
    <w:div w:id="498154159">
      <w:bodyDiv w:val="1"/>
      <w:marLeft w:val="0"/>
      <w:marRight w:val="0"/>
      <w:marTop w:val="0"/>
      <w:marBottom w:val="0"/>
      <w:divBdr>
        <w:top w:val="none" w:sz="0" w:space="0" w:color="auto"/>
        <w:left w:val="none" w:sz="0" w:space="0" w:color="auto"/>
        <w:bottom w:val="none" w:sz="0" w:space="0" w:color="auto"/>
        <w:right w:val="none" w:sz="0" w:space="0" w:color="auto"/>
      </w:divBdr>
    </w:div>
    <w:div w:id="516427690">
      <w:bodyDiv w:val="1"/>
      <w:marLeft w:val="0"/>
      <w:marRight w:val="0"/>
      <w:marTop w:val="0"/>
      <w:marBottom w:val="0"/>
      <w:divBdr>
        <w:top w:val="none" w:sz="0" w:space="0" w:color="auto"/>
        <w:left w:val="none" w:sz="0" w:space="0" w:color="auto"/>
        <w:bottom w:val="none" w:sz="0" w:space="0" w:color="auto"/>
        <w:right w:val="none" w:sz="0" w:space="0" w:color="auto"/>
      </w:divBdr>
    </w:div>
    <w:div w:id="517042755">
      <w:bodyDiv w:val="1"/>
      <w:marLeft w:val="0"/>
      <w:marRight w:val="0"/>
      <w:marTop w:val="0"/>
      <w:marBottom w:val="0"/>
      <w:divBdr>
        <w:top w:val="none" w:sz="0" w:space="0" w:color="auto"/>
        <w:left w:val="none" w:sz="0" w:space="0" w:color="auto"/>
        <w:bottom w:val="none" w:sz="0" w:space="0" w:color="auto"/>
        <w:right w:val="none" w:sz="0" w:space="0" w:color="auto"/>
      </w:divBdr>
    </w:div>
    <w:div w:id="527522354">
      <w:bodyDiv w:val="1"/>
      <w:marLeft w:val="0"/>
      <w:marRight w:val="0"/>
      <w:marTop w:val="0"/>
      <w:marBottom w:val="0"/>
      <w:divBdr>
        <w:top w:val="none" w:sz="0" w:space="0" w:color="auto"/>
        <w:left w:val="none" w:sz="0" w:space="0" w:color="auto"/>
        <w:bottom w:val="none" w:sz="0" w:space="0" w:color="auto"/>
        <w:right w:val="none" w:sz="0" w:space="0" w:color="auto"/>
      </w:divBdr>
    </w:div>
    <w:div w:id="549847085">
      <w:bodyDiv w:val="1"/>
      <w:marLeft w:val="0"/>
      <w:marRight w:val="0"/>
      <w:marTop w:val="0"/>
      <w:marBottom w:val="0"/>
      <w:divBdr>
        <w:top w:val="none" w:sz="0" w:space="0" w:color="auto"/>
        <w:left w:val="none" w:sz="0" w:space="0" w:color="auto"/>
        <w:bottom w:val="none" w:sz="0" w:space="0" w:color="auto"/>
        <w:right w:val="none" w:sz="0" w:space="0" w:color="auto"/>
      </w:divBdr>
    </w:div>
    <w:div w:id="615062421">
      <w:bodyDiv w:val="1"/>
      <w:marLeft w:val="0"/>
      <w:marRight w:val="0"/>
      <w:marTop w:val="0"/>
      <w:marBottom w:val="0"/>
      <w:divBdr>
        <w:top w:val="none" w:sz="0" w:space="0" w:color="auto"/>
        <w:left w:val="none" w:sz="0" w:space="0" w:color="auto"/>
        <w:bottom w:val="none" w:sz="0" w:space="0" w:color="auto"/>
        <w:right w:val="none" w:sz="0" w:space="0" w:color="auto"/>
      </w:divBdr>
    </w:div>
    <w:div w:id="650863928">
      <w:bodyDiv w:val="1"/>
      <w:marLeft w:val="0"/>
      <w:marRight w:val="0"/>
      <w:marTop w:val="0"/>
      <w:marBottom w:val="0"/>
      <w:divBdr>
        <w:top w:val="none" w:sz="0" w:space="0" w:color="auto"/>
        <w:left w:val="none" w:sz="0" w:space="0" w:color="auto"/>
        <w:bottom w:val="none" w:sz="0" w:space="0" w:color="auto"/>
        <w:right w:val="none" w:sz="0" w:space="0" w:color="auto"/>
      </w:divBdr>
    </w:div>
    <w:div w:id="681665903">
      <w:bodyDiv w:val="1"/>
      <w:marLeft w:val="0"/>
      <w:marRight w:val="0"/>
      <w:marTop w:val="0"/>
      <w:marBottom w:val="0"/>
      <w:divBdr>
        <w:top w:val="none" w:sz="0" w:space="0" w:color="auto"/>
        <w:left w:val="none" w:sz="0" w:space="0" w:color="auto"/>
        <w:bottom w:val="none" w:sz="0" w:space="0" w:color="auto"/>
        <w:right w:val="none" w:sz="0" w:space="0" w:color="auto"/>
      </w:divBdr>
    </w:div>
    <w:div w:id="712340600">
      <w:bodyDiv w:val="1"/>
      <w:marLeft w:val="0"/>
      <w:marRight w:val="0"/>
      <w:marTop w:val="0"/>
      <w:marBottom w:val="0"/>
      <w:divBdr>
        <w:top w:val="none" w:sz="0" w:space="0" w:color="auto"/>
        <w:left w:val="none" w:sz="0" w:space="0" w:color="auto"/>
        <w:bottom w:val="none" w:sz="0" w:space="0" w:color="auto"/>
        <w:right w:val="none" w:sz="0" w:space="0" w:color="auto"/>
      </w:divBdr>
    </w:div>
    <w:div w:id="726227938">
      <w:bodyDiv w:val="1"/>
      <w:marLeft w:val="0"/>
      <w:marRight w:val="0"/>
      <w:marTop w:val="0"/>
      <w:marBottom w:val="0"/>
      <w:divBdr>
        <w:top w:val="none" w:sz="0" w:space="0" w:color="auto"/>
        <w:left w:val="none" w:sz="0" w:space="0" w:color="auto"/>
        <w:bottom w:val="none" w:sz="0" w:space="0" w:color="auto"/>
        <w:right w:val="none" w:sz="0" w:space="0" w:color="auto"/>
      </w:divBdr>
      <w:divsChild>
        <w:div w:id="1779762211">
          <w:marLeft w:val="0"/>
          <w:marRight w:val="0"/>
          <w:marTop w:val="0"/>
          <w:marBottom w:val="0"/>
          <w:divBdr>
            <w:top w:val="none" w:sz="0" w:space="0" w:color="auto"/>
            <w:left w:val="none" w:sz="0" w:space="0" w:color="auto"/>
            <w:bottom w:val="none" w:sz="0" w:space="0" w:color="auto"/>
            <w:right w:val="none" w:sz="0" w:space="0" w:color="auto"/>
          </w:divBdr>
          <w:divsChild>
            <w:div w:id="1840929457">
              <w:marLeft w:val="0"/>
              <w:marRight w:val="0"/>
              <w:marTop w:val="0"/>
              <w:marBottom w:val="0"/>
              <w:divBdr>
                <w:top w:val="none" w:sz="0" w:space="0" w:color="auto"/>
                <w:left w:val="none" w:sz="0" w:space="0" w:color="auto"/>
                <w:bottom w:val="none" w:sz="0" w:space="0" w:color="auto"/>
                <w:right w:val="none" w:sz="0" w:space="0" w:color="auto"/>
              </w:divBdr>
              <w:divsChild>
                <w:div w:id="1432162021">
                  <w:marLeft w:val="0"/>
                  <w:marRight w:val="0"/>
                  <w:marTop w:val="0"/>
                  <w:marBottom w:val="0"/>
                  <w:divBdr>
                    <w:top w:val="none" w:sz="0" w:space="0" w:color="auto"/>
                    <w:left w:val="none" w:sz="0" w:space="0" w:color="auto"/>
                    <w:bottom w:val="none" w:sz="0" w:space="0" w:color="auto"/>
                    <w:right w:val="none" w:sz="0" w:space="0" w:color="auto"/>
                  </w:divBdr>
                  <w:divsChild>
                    <w:div w:id="2138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99697">
      <w:bodyDiv w:val="1"/>
      <w:marLeft w:val="0"/>
      <w:marRight w:val="0"/>
      <w:marTop w:val="0"/>
      <w:marBottom w:val="0"/>
      <w:divBdr>
        <w:top w:val="none" w:sz="0" w:space="0" w:color="auto"/>
        <w:left w:val="none" w:sz="0" w:space="0" w:color="auto"/>
        <w:bottom w:val="none" w:sz="0" w:space="0" w:color="auto"/>
        <w:right w:val="none" w:sz="0" w:space="0" w:color="auto"/>
      </w:divBdr>
    </w:div>
    <w:div w:id="75670709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
    <w:div w:id="790633267">
      <w:bodyDiv w:val="1"/>
      <w:marLeft w:val="0"/>
      <w:marRight w:val="0"/>
      <w:marTop w:val="0"/>
      <w:marBottom w:val="0"/>
      <w:divBdr>
        <w:top w:val="none" w:sz="0" w:space="0" w:color="auto"/>
        <w:left w:val="none" w:sz="0" w:space="0" w:color="auto"/>
        <w:bottom w:val="none" w:sz="0" w:space="0" w:color="auto"/>
        <w:right w:val="none" w:sz="0" w:space="0" w:color="auto"/>
      </w:divBdr>
    </w:div>
    <w:div w:id="791443476">
      <w:bodyDiv w:val="1"/>
      <w:marLeft w:val="0"/>
      <w:marRight w:val="0"/>
      <w:marTop w:val="0"/>
      <w:marBottom w:val="0"/>
      <w:divBdr>
        <w:top w:val="none" w:sz="0" w:space="0" w:color="auto"/>
        <w:left w:val="none" w:sz="0" w:space="0" w:color="auto"/>
        <w:bottom w:val="none" w:sz="0" w:space="0" w:color="auto"/>
        <w:right w:val="none" w:sz="0" w:space="0" w:color="auto"/>
      </w:divBdr>
    </w:div>
    <w:div w:id="795410612">
      <w:bodyDiv w:val="1"/>
      <w:marLeft w:val="0"/>
      <w:marRight w:val="0"/>
      <w:marTop w:val="0"/>
      <w:marBottom w:val="0"/>
      <w:divBdr>
        <w:top w:val="none" w:sz="0" w:space="0" w:color="auto"/>
        <w:left w:val="none" w:sz="0" w:space="0" w:color="auto"/>
        <w:bottom w:val="none" w:sz="0" w:space="0" w:color="auto"/>
        <w:right w:val="none" w:sz="0" w:space="0" w:color="auto"/>
      </w:divBdr>
      <w:divsChild>
        <w:div w:id="90862521">
          <w:marLeft w:val="547"/>
          <w:marRight w:val="0"/>
          <w:marTop w:val="0"/>
          <w:marBottom w:val="0"/>
          <w:divBdr>
            <w:top w:val="none" w:sz="0" w:space="0" w:color="auto"/>
            <w:left w:val="none" w:sz="0" w:space="0" w:color="auto"/>
            <w:bottom w:val="none" w:sz="0" w:space="0" w:color="auto"/>
            <w:right w:val="none" w:sz="0" w:space="0" w:color="auto"/>
          </w:divBdr>
        </w:div>
      </w:divsChild>
    </w:div>
    <w:div w:id="821435754">
      <w:bodyDiv w:val="1"/>
      <w:marLeft w:val="0"/>
      <w:marRight w:val="0"/>
      <w:marTop w:val="0"/>
      <w:marBottom w:val="0"/>
      <w:divBdr>
        <w:top w:val="none" w:sz="0" w:space="0" w:color="auto"/>
        <w:left w:val="none" w:sz="0" w:space="0" w:color="auto"/>
        <w:bottom w:val="none" w:sz="0" w:space="0" w:color="auto"/>
        <w:right w:val="none" w:sz="0" w:space="0" w:color="auto"/>
      </w:divBdr>
    </w:div>
    <w:div w:id="826674119">
      <w:bodyDiv w:val="1"/>
      <w:marLeft w:val="0"/>
      <w:marRight w:val="0"/>
      <w:marTop w:val="0"/>
      <w:marBottom w:val="0"/>
      <w:divBdr>
        <w:top w:val="none" w:sz="0" w:space="0" w:color="auto"/>
        <w:left w:val="none" w:sz="0" w:space="0" w:color="auto"/>
        <w:bottom w:val="none" w:sz="0" w:space="0" w:color="auto"/>
        <w:right w:val="none" w:sz="0" w:space="0" w:color="auto"/>
      </w:divBdr>
    </w:div>
    <w:div w:id="829904774">
      <w:bodyDiv w:val="1"/>
      <w:marLeft w:val="0"/>
      <w:marRight w:val="0"/>
      <w:marTop w:val="0"/>
      <w:marBottom w:val="0"/>
      <w:divBdr>
        <w:top w:val="none" w:sz="0" w:space="0" w:color="auto"/>
        <w:left w:val="none" w:sz="0" w:space="0" w:color="auto"/>
        <w:bottom w:val="none" w:sz="0" w:space="0" w:color="auto"/>
        <w:right w:val="none" w:sz="0" w:space="0" w:color="auto"/>
      </w:divBdr>
    </w:div>
    <w:div w:id="838739590">
      <w:bodyDiv w:val="1"/>
      <w:marLeft w:val="0"/>
      <w:marRight w:val="0"/>
      <w:marTop w:val="0"/>
      <w:marBottom w:val="0"/>
      <w:divBdr>
        <w:top w:val="none" w:sz="0" w:space="0" w:color="auto"/>
        <w:left w:val="none" w:sz="0" w:space="0" w:color="auto"/>
        <w:bottom w:val="none" w:sz="0" w:space="0" w:color="auto"/>
        <w:right w:val="none" w:sz="0" w:space="0" w:color="auto"/>
      </w:divBdr>
    </w:div>
    <w:div w:id="845822956">
      <w:bodyDiv w:val="1"/>
      <w:marLeft w:val="0"/>
      <w:marRight w:val="0"/>
      <w:marTop w:val="0"/>
      <w:marBottom w:val="0"/>
      <w:divBdr>
        <w:top w:val="none" w:sz="0" w:space="0" w:color="auto"/>
        <w:left w:val="none" w:sz="0" w:space="0" w:color="auto"/>
        <w:bottom w:val="none" w:sz="0" w:space="0" w:color="auto"/>
        <w:right w:val="none" w:sz="0" w:space="0" w:color="auto"/>
      </w:divBdr>
    </w:div>
    <w:div w:id="870798251">
      <w:bodyDiv w:val="1"/>
      <w:marLeft w:val="0"/>
      <w:marRight w:val="0"/>
      <w:marTop w:val="0"/>
      <w:marBottom w:val="0"/>
      <w:divBdr>
        <w:top w:val="none" w:sz="0" w:space="0" w:color="auto"/>
        <w:left w:val="none" w:sz="0" w:space="0" w:color="auto"/>
        <w:bottom w:val="none" w:sz="0" w:space="0" w:color="auto"/>
        <w:right w:val="none" w:sz="0" w:space="0" w:color="auto"/>
      </w:divBdr>
    </w:div>
    <w:div w:id="876235865">
      <w:bodyDiv w:val="1"/>
      <w:marLeft w:val="0"/>
      <w:marRight w:val="0"/>
      <w:marTop w:val="0"/>
      <w:marBottom w:val="0"/>
      <w:divBdr>
        <w:top w:val="none" w:sz="0" w:space="0" w:color="auto"/>
        <w:left w:val="none" w:sz="0" w:space="0" w:color="auto"/>
        <w:bottom w:val="none" w:sz="0" w:space="0" w:color="auto"/>
        <w:right w:val="none" w:sz="0" w:space="0" w:color="auto"/>
      </w:divBdr>
      <w:divsChild>
        <w:div w:id="1940529099">
          <w:marLeft w:val="547"/>
          <w:marRight w:val="0"/>
          <w:marTop w:val="0"/>
          <w:marBottom w:val="0"/>
          <w:divBdr>
            <w:top w:val="none" w:sz="0" w:space="0" w:color="auto"/>
            <w:left w:val="none" w:sz="0" w:space="0" w:color="auto"/>
            <w:bottom w:val="none" w:sz="0" w:space="0" w:color="auto"/>
            <w:right w:val="none" w:sz="0" w:space="0" w:color="auto"/>
          </w:divBdr>
        </w:div>
      </w:divsChild>
    </w:div>
    <w:div w:id="880478703">
      <w:bodyDiv w:val="1"/>
      <w:marLeft w:val="0"/>
      <w:marRight w:val="0"/>
      <w:marTop w:val="0"/>
      <w:marBottom w:val="0"/>
      <w:divBdr>
        <w:top w:val="none" w:sz="0" w:space="0" w:color="auto"/>
        <w:left w:val="none" w:sz="0" w:space="0" w:color="auto"/>
        <w:bottom w:val="none" w:sz="0" w:space="0" w:color="auto"/>
        <w:right w:val="none" w:sz="0" w:space="0" w:color="auto"/>
      </w:divBdr>
    </w:div>
    <w:div w:id="911162669">
      <w:bodyDiv w:val="1"/>
      <w:marLeft w:val="0"/>
      <w:marRight w:val="0"/>
      <w:marTop w:val="0"/>
      <w:marBottom w:val="0"/>
      <w:divBdr>
        <w:top w:val="none" w:sz="0" w:space="0" w:color="auto"/>
        <w:left w:val="none" w:sz="0" w:space="0" w:color="auto"/>
        <w:bottom w:val="none" w:sz="0" w:space="0" w:color="auto"/>
        <w:right w:val="none" w:sz="0" w:space="0" w:color="auto"/>
      </w:divBdr>
    </w:div>
    <w:div w:id="916749197">
      <w:bodyDiv w:val="1"/>
      <w:marLeft w:val="0"/>
      <w:marRight w:val="0"/>
      <w:marTop w:val="0"/>
      <w:marBottom w:val="0"/>
      <w:divBdr>
        <w:top w:val="none" w:sz="0" w:space="0" w:color="auto"/>
        <w:left w:val="none" w:sz="0" w:space="0" w:color="auto"/>
        <w:bottom w:val="none" w:sz="0" w:space="0" w:color="auto"/>
        <w:right w:val="none" w:sz="0" w:space="0" w:color="auto"/>
      </w:divBdr>
    </w:div>
    <w:div w:id="924607884">
      <w:bodyDiv w:val="1"/>
      <w:marLeft w:val="0"/>
      <w:marRight w:val="0"/>
      <w:marTop w:val="0"/>
      <w:marBottom w:val="0"/>
      <w:divBdr>
        <w:top w:val="none" w:sz="0" w:space="0" w:color="auto"/>
        <w:left w:val="none" w:sz="0" w:space="0" w:color="auto"/>
        <w:bottom w:val="none" w:sz="0" w:space="0" w:color="auto"/>
        <w:right w:val="none" w:sz="0" w:space="0" w:color="auto"/>
      </w:divBdr>
      <w:divsChild>
        <w:div w:id="749813425">
          <w:marLeft w:val="547"/>
          <w:marRight w:val="0"/>
          <w:marTop w:val="0"/>
          <w:marBottom w:val="0"/>
          <w:divBdr>
            <w:top w:val="none" w:sz="0" w:space="0" w:color="auto"/>
            <w:left w:val="none" w:sz="0" w:space="0" w:color="auto"/>
            <w:bottom w:val="none" w:sz="0" w:space="0" w:color="auto"/>
            <w:right w:val="none" w:sz="0" w:space="0" w:color="auto"/>
          </w:divBdr>
        </w:div>
        <w:div w:id="1628927422">
          <w:marLeft w:val="547"/>
          <w:marRight w:val="0"/>
          <w:marTop w:val="0"/>
          <w:marBottom w:val="0"/>
          <w:divBdr>
            <w:top w:val="none" w:sz="0" w:space="0" w:color="auto"/>
            <w:left w:val="none" w:sz="0" w:space="0" w:color="auto"/>
            <w:bottom w:val="none" w:sz="0" w:space="0" w:color="auto"/>
            <w:right w:val="none" w:sz="0" w:space="0" w:color="auto"/>
          </w:divBdr>
        </w:div>
      </w:divsChild>
    </w:div>
    <w:div w:id="943416947">
      <w:bodyDiv w:val="1"/>
      <w:marLeft w:val="0"/>
      <w:marRight w:val="0"/>
      <w:marTop w:val="0"/>
      <w:marBottom w:val="0"/>
      <w:divBdr>
        <w:top w:val="none" w:sz="0" w:space="0" w:color="auto"/>
        <w:left w:val="none" w:sz="0" w:space="0" w:color="auto"/>
        <w:bottom w:val="none" w:sz="0" w:space="0" w:color="auto"/>
        <w:right w:val="none" w:sz="0" w:space="0" w:color="auto"/>
      </w:divBdr>
    </w:div>
    <w:div w:id="954403421">
      <w:bodyDiv w:val="1"/>
      <w:marLeft w:val="0"/>
      <w:marRight w:val="0"/>
      <w:marTop w:val="0"/>
      <w:marBottom w:val="0"/>
      <w:divBdr>
        <w:top w:val="none" w:sz="0" w:space="0" w:color="auto"/>
        <w:left w:val="none" w:sz="0" w:space="0" w:color="auto"/>
        <w:bottom w:val="none" w:sz="0" w:space="0" w:color="auto"/>
        <w:right w:val="none" w:sz="0" w:space="0" w:color="auto"/>
      </w:divBdr>
    </w:div>
    <w:div w:id="974141142">
      <w:bodyDiv w:val="1"/>
      <w:marLeft w:val="0"/>
      <w:marRight w:val="0"/>
      <w:marTop w:val="0"/>
      <w:marBottom w:val="0"/>
      <w:divBdr>
        <w:top w:val="none" w:sz="0" w:space="0" w:color="auto"/>
        <w:left w:val="none" w:sz="0" w:space="0" w:color="auto"/>
        <w:bottom w:val="none" w:sz="0" w:space="0" w:color="auto"/>
        <w:right w:val="none" w:sz="0" w:space="0" w:color="auto"/>
      </w:divBdr>
    </w:div>
    <w:div w:id="974993577">
      <w:bodyDiv w:val="1"/>
      <w:marLeft w:val="0"/>
      <w:marRight w:val="0"/>
      <w:marTop w:val="0"/>
      <w:marBottom w:val="0"/>
      <w:divBdr>
        <w:top w:val="none" w:sz="0" w:space="0" w:color="auto"/>
        <w:left w:val="none" w:sz="0" w:space="0" w:color="auto"/>
        <w:bottom w:val="none" w:sz="0" w:space="0" w:color="auto"/>
        <w:right w:val="none" w:sz="0" w:space="0" w:color="auto"/>
      </w:divBdr>
    </w:div>
    <w:div w:id="978075985">
      <w:bodyDiv w:val="1"/>
      <w:marLeft w:val="0"/>
      <w:marRight w:val="0"/>
      <w:marTop w:val="0"/>
      <w:marBottom w:val="0"/>
      <w:divBdr>
        <w:top w:val="none" w:sz="0" w:space="0" w:color="auto"/>
        <w:left w:val="none" w:sz="0" w:space="0" w:color="auto"/>
        <w:bottom w:val="none" w:sz="0" w:space="0" w:color="auto"/>
        <w:right w:val="none" w:sz="0" w:space="0" w:color="auto"/>
      </w:divBdr>
    </w:div>
    <w:div w:id="1026903457">
      <w:bodyDiv w:val="1"/>
      <w:marLeft w:val="0"/>
      <w:marRight w:val="0"/>
      <w:marTop w:val="0"/>
      <w:marBottom w:val="0"/>
      <w:divBdr>
        <w:top w:val="none" w:sz="0" w:space="0" w:color="auto"/>
        <w:left w:val="none" w:sz="0" w:space="0" w:color="auto"/>
        <w:bottom w:val="none" w:sz="0" w:space="0" w:color="auto"/>
        <w:right w:val="none" w:sz="0" w:space="0" w:color="auto"/>
      </w:divBdr>
    </w:div>
    <w:div w:id="1034617771">
      <w:bodyDiv w:val="1"/>
      <w:marLeft w:val="0"/>
      <w:marRight w:val="0"/>
      <w:marTop w:val="0"/>
      <w:marBottom w:val="0"/>
      <w:divBdr>
        <w:top w:val="none" w:sz="0" w:space="0" w:color="auto"/>
        <w:left w:val="none" w:sz="0" w:space="0" w:color="auto"/>
        <w:bottom w:val="none" w:sz="0" w:space="0" w:color="auto"/>
        <w:right w:val="none" w:sz="0" w:space="0" w:color="auto"/>
      </w:divBdr>
    </w:div>
    <w:div w:id="1063792319">
      <w:bodyDiv w:val="1"/>
      <w:marLeft w:val="0"/>
      <w:marRight w:val="0"/>
      <w:marTop w:val="0"/>
      <w:marBottom w:val="0"/>
      <w:divBdr>
        <w:top w:val="none" w:sz="0" w:space="0" w:color="auto"/>
        <w:left w:val="none" w:sz="0" w:space="0" w:color="auto"/>
        <w:bottom w:val="none" w:sz="0" w:space="0" w:color="auto"/>
        <w:right w:val="none" w:sz="0" w:space="0" w:color="auto"/>
      </w:divBdr>
    </w:div>
    <w:div w:id="1087188586">
      <w:bodyDiv w:val="1"/>
      <w:marLeft w:val="0"/>
      <w:marRight w:val="0"/>
      <w:marTop w:val="0"/>
      <w:marBottom w:val="0"/>
      <w:divBdr>
        <w:top w:val="none" w:sz="0" w:space="0" w:color="auto"/>
        <w:left w:val="none" w:sz="0" w:space="0" w:color="auto"/>
        <w:bottom w:val="none" w:sz="0" w:space="0" w:color="auto"/>
        <w:right w:val="none" w:sz="0" w:space="0" w:color="auto"/>
      </w:divBdr>
    </w:div>
    <w:div w:id="1135686296">
      <w:bodyDiv w:val="1"/>
      <w:marLeft w:val="0"/>
      <w:marRight w:val="0"/>
      <w:marTop w:val="0"/>
      <w:marBottom w:val="0"/>
      <w:divBdr>
        <w:top w:val="none" w:sz="0" w:space="0" w:color="auto"/>
        <w:left w:val="none" w:sz="0" w:space="0" w:color="auto"/>
        <w:bottom w:val="none" w:sz="0" w:space="0" w:color="auto"/>
        <w:right w:val="none" w:sz="0" w:space="0" w:color="auto"/>
      </w:divBdr>
    </w:div>
    <w:div w:id="1141533686">
      <w:bodyDiv w:val="1"/>
      <w:marLeft w:val="0"/>
      <w:marRight w:val="0"/>
      <w:marTop w:val="0"/>
      <w:marBottom w:val="0"/>
      <w:divBdr>
        <w:top w:val="none" w:sz="0" w:space="0" w:color="auto"/>
        <w:left w:val="none" w:sz="0" w:space="0" w:color="auto"/>
        <w:bottom w:val="none" w:sz="0" w:space="0" w:color="auto"/>
        <w:right w:val="none" w:sz="0" w:space="0" w:color="auto"/>
      </w:divBdr>
    </w:div>
    <w:div w:id="1149442656">
      <w:bodyDiv w:val="1"/>
      <w:marLeft w:val="0"/>
      <w:marRight w:val="0"/>
      <w:marTop w:val="0"/>
      <w:marBottom w:val="0"/>
      <w:divBdr>
        <w:top w:val="none" w:sz="0" w:space="0" w:color="auto"/>
        <w:left w:val="none" w:sz="0" w:space="0" w:color="auto"/>
        <w:bottom w:val="none" w:sz="0" w:space="0" w:color="auto"/>
        <w:right w:val="none" w:sz="0" w:space="0" w:color="auto"/>
      </w:divBdr>
    </w:div>
    <w:div w:id="1151556692">
      <w:bodyDiv w:val="1"/>
      <w:marLeft w:val="0"/>
      <w:marRight w:val="0"/>
      <w:marTop w:val="0"/>
      <w:marBottom w:val="0"/>
      <w:divBdr>
        <w:top w:val="none" w:sz="0" w:space="0" w:color="auto"/>
        <w:left w:val="none" w:sz="0" w:space="0" w:color="auto"/>
        <w:bottom w:val="none" w:sz="0" w:space="0" w:color="auto"/>
        <w:right w:val="none" w:sz="0" w:space="0" w:color="auto"/>
      </w:divBdr>
    </w:div>
    <w:div w:id="1151874390">
      <w:bodyDiv w:val="1"/>
      <w:marLeft w:val="0"/>
      <w:marRight w:val="0"/>
      <w:marTop w:val="0"/>
      <w:marBottom w:val="0"/>
      <w:divBdr>
        <w:top w:val="none" w:sz="0" w:space="0" w:color="auto"/>
        <w:left w:val="none" w:sz="0" w:space="0" w:color="auto"/>
        <w:bottom w:val="none" w:sz="0" w:space="0" w:color="auto"/>
        <w:right w:val="none" w:sz="0" w:space="0" w:color="auto"/>
      </w:divBdr>
      <w:divsChild>
        <w:div w:id="78927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292252">
      <w:bodyDiv w:val="1"/>
      <w:marLeft w:val="0"/>
      <w:marRight w:val="0"/>
      <w:marTop w:val="0"/>
      <w:marBottom w:val="0"/>
      <w:divBdr>
        <w:top w:val="none" w:sz="0" w:space="0" w:color="auto"/>
        <w:left w:val="none" w:sz="0" w:space="0" w:color="auto"/>
        <w:bottom w:val="none" w:sz="0" w:space="0" w:color="auto"/>
        <w:right w:val="none" w:sz="0" w:space="0" w:color="auto"/>
      </w:divBdr>
    </w:div>
    <w:div w:id="1221593370">
      <w:bodyDiv w:val="1"/>
      <w:marLeft w:val="0"/>
      <w:marRight w:val="0"/>
      <w:marTop w:val="0"/>
      <w:marBottom w:val="0"/>
      <w:divBdr>
        <w:top w:val="none" w:sz="0" w:space="0" w:color="auto"/>
        <w:left w:val="none" w:sz="0" w:space="0" w:color="auto"/>
        <w:bottom w:val="none" w:sz="0" w:space="0" w:color="auto"/>
        <w:right w:val="none" w:sz="0" w:space="0" w:color="auto"/>
      </w:divBdr>
    </w:div>
    <w:div w:id="1225486231">
      <w:bodyDiv w:val="1"/>
      <w:marLeft w:val="0"/>
      <w:marRight w:val="0"/>
      <w:marTop w:val="0"/>
      <w:marBottom w:val="0"/>
      <w:divBdr>
        <w:top w:val="none" w:sz="0" w:space="0" w:color="auto"/>
        <w:left w:val="none" w:sz="0" w:space="0" w:color="auto"/>
        <w:bottom w:val="none" w:sz="0" w:space="0" w:color="auto"/>
        <w:right w:val="none" w:sz="0" w:space="0" w:color="auto"/>
      </w:divBdr>
    </w:div>
    <w:div w:id="1226065252">
      <w:bodyDiv w:val="1"/>
      <w:marLeft w:val="0"/>
      <w:marRight w:val="0"/>
      <w:marTop w:val="0"/>
      <w:marBottom w:val="0"/>
      <w:divBdr>
        <w:top w:val="none" w:sz="0" w:space="0" w:color="auto"/>
        <w:left w:val="none" w:sz="0" w:space="0" w:color="auto"/>
        <w:bottom w:val="none" w:sz="0" w:space="0" w:color="auto"/>
        <w:right w:val="none" w:sz="0" w:space="0" w:color="auto"/>
      </w:divBdr>
    </w:div>
    <w:div w:id="1229918168">
      <w:bodyDiv w:val="1"/>
      <w:marLeft w:val="0"/>
      <w:marRight w:val="0"/>
      <w:marTop w:val="0"/>
      <w:marBottom w:val="0"/>
      <w:divBdr>
        <w:top w:val="none" w:sz="0" w:space="0" w:color="auto"/>
        <w:left w:val="none" w:sz="0" w:space="0" w:color="auto"/>
        <w:bottom w:val="none" w:sz="0" w:space="0" w:color="auto"/>
        <w:right w:val="none" w:sz="0" w:space="0" w:color="auto"/>
      </w:divBdr>
    </w:div>
    <w:div w:id="1235238579">
      <w:bodyDiv w:val="1"/>
      <w:marLeft w:val="0"/>
      <w:marRight w:val="0"/>
      <w:marTop w:val="0"/>
      <w:marBottom w:val="0"/>
      <w:divBdr>
        <w:top w:val="none" w:sz="0" w:space="0" w:color="auto"/>
        <w:left w:val="none" w:sz="0" w:space="0" w:color="auto"/>
        <w:bottom w:val="none" w:sz="0" w:space="0" w:color="auto"/>
        <w:right w:val="none" w:sz="0" w:space="0" w:color="auto"/>
      </w:divBdr>
      <w:divsChild>
        <w:div w:id="1102994510">
          <w:marLeft w:val="0"/>
          <w:marRight w:val="0"/>
          <w:marTop w:val="0"/>
          <w:marBottom w:val="0"/>
          <w:divBdr>
            <w:top w:val="none" w:sz="0" w:space="0" w:color="auto"/>
            <w:left w:val="none" w:sz="0" w:space="0" w:color="auto"/>
            <w:bottom w:val="none" w:sz="0" w:space="0" w:color="auto"/>
            <w:right w:val="none" w:sz="0" w:space="0" w:color="auto"/>
          </w:divBdr>
          <w:divsChild>
            <w:div w:id="580607514">
              <w:marLeft w:val="0"/>
              <w:marRight w:val="0"/>
              <w:marTop w:val="0"/>
              <w:marBottom w:val="0"/>
              <w:divBdr>
                <w:top w:val="none" w:sz="0" w:space="0" w:color="auto"/>
                <w:left w:val="none" w:sz="0" w:space="0" w:color="auto"/>
                <w:bottom w:val="none" w:sz="0" w:space="0" w:color="auto"/>
                <w:right w:val="none" w:sz="0" w:space="0" w:color="auto"/>
              </w:divBdr>
              <w:divsChild>
                <w:div w:id="1021124551">
                  <w:marLeft w:val="0"/>
                  <w:marRight w:val="0"/>
                  <w:marTop w:val="0"/>
                  <w:marBottom w:val="0"/>
                  <w:divBdr>
                    <w:top w:val="none" w:sz="0" w:space="0" w:color="auto"/>
                    <w:left w:val="none" w:sz="0" w:space="0" w:color="auto"/>
                    <w:bottom w:val="none" w:sz="0" w:space="0" w:color="auto"/>
                    <w:right w:val="none" w:sz="0" w:space="0" w:color="auto"/>
                  </w:divBdr>
                  <w:divsChild>
                    <w:div w:id="495847282">
                      <w:marLeft w:val="0"/>
                      <w:marRight w:val="0"/>
                      <w:marTop w:val="0"/>
                      <w:marBottom w:val="0"/>
                      <w:divBdr>
                        <w:top w:val="none" w:sz="0" w:space="0" w:color="auto"/>
                        <w:left w:val="none" w:sz="0" w:space="0" w:color="auto"/>
                        <w:bottom w:val="none" w:sz="0" w:space="0" w:color="auto"/>
                        <w:right w:val="none" w:sz="0" w:space="0" w:color="auto"/>
                      </w:divBdr>
                      <w:divsChild>
                        <w:div w:id="415593818">
                          <w:marLeft w:val="340"/>
                          <w:marRight w:val="0"/>
                          <w:marTop w:val="0"/>
                          <w:marBottom w:val="120"/>
                          <w:divBdr>
                            <w:top w:val="none" w:sz="0" w:space="0" w:color="auto"/>
                            <w:left w:val="none" w:sz="0" w:space="0" w:color="auto"/>
                            <w:bottom w:val="none" w:sz="0" w:space="0" w:color="auto"/>
                            <w:right w:val="none" w:sz="0" w:space="0" w:color="auto"/>
                          </w:divBdr>
                          <w:divsChild>
                            <w:div w:id="388310176">
                              <w:marLeft w:val="0"/>
                              <w:marRight w:val="0"/>
                              <w:marTop w:val="0"/>
                              <w:marBottom w:val="0"/>
                              <w:divBdr>
                                <w:top w:val="none" w:sz="0" w:space="0" w:color="auto"/>
                                <w:left w:val="none" w:sz="0" w:space="0" w:color="auto"/>
                                <w:bottom w:val="none" w:sz="0" w:space="0" w:color="auto"/>
                                <w:right w:val="none" w:sz="0" w:space="0" w:color="auto"/>
                              </w:divBdr>
                              <w:divsChild>
                                <w:div w:id="55184362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86054665">
                                      <w:blockQuote w:val="1"/>
                                      <w:marLeft w:val="0"/>
                                      <w:marRight w:val="0"/>
                                      <w:marTop w:val="120"/>
                                      <w:marBottom w:val="120"/>
                                      <w:divBdr>
                                        <w:top w:val="none" w:sz="0" w:space="0" w:color="auto"/>
                                        <w:left w:val="none" w:sz="0" w:space="0" w:color="auto"/>
                                        <w:bottom w:val="none" w:sz="0" w:space="0" w:color="auto"/>
                                        <w:right w:val="none" w:sz="0" w:space="0" w:color="auto"/>
                                      </w:divBdr>
                                      <w:divsChild>
                                        <w:div w:id="61972447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6203541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55304584">
                                                  <w:blockQuote w:val="1"/>
                                                  <w:marLeft w:val="0"/>
                                                  <w:marRight w:val="0"/>
                                                  <w:marTop w:val="120"/>
                                                  <w:marBottom w:val="120"/>
                                                  <w:divBdr>
                                                    <w:top w:val="none" w:sz="0" w:space="0" w:color="auto"/>
                                                    <w:left w:val="none" w:sz="0" w:space="0" w:color="auto"/>
                                                    <w:bottom w:val="none" w:sz="0" w:space="0" w:color="auto"/>
                                                    <w:right w:val="none" w:sz="0" w:space="0" w:color="auto"/>
                                                  </w:divBdr>
                                                </w:div>
                                                <w:div w:id="3713415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168613">
      <w:bodyDiv w:val="1"/>
      <w:marLeft w:val="0"/>
      <w:marRight w:val="0"/>
      <w:marTop w:val="0"/>
      <w:marBottom w:val="0"/>
      <w:divBdr>
        <w:top w:val="none" w:sz="0" w:space="0" w:color="auto"/>
        <w:left w:val="none" w:sz="0" w:space="0" w:color="auto"/>
        <w:bottom w:val="none" w:sz="0" w:space="0" w:color="auto"/>
        <w:right w:val="none" w:sz="0" w:space="0" w:color="auto"/>
      </w:divBdr>
    </w:div>
    <w:div w:id="1247688765">
      <w:bodyDiv w:val="1"/>
      <w:marLeft w:val="0"/>
      <w:marRight w:val="0"/>
      <w:marTop w:val="0"/>
      <w:marBottom w:val="0"/>
      <w:divBdr>
        <w:top w:val="none" w:sz="0" w:space="0" w:color="auto"/>
        <w:left w:val="none" w:sz="0" w:space="0" w:color="auto"/>
        <w:bottom w:val="none" w:sz="0" w:space="0" w:color="auto"/>
        <w:right w:val="none" w:sz="0" w:space="0" w:color="auto"/>
      </w:divBdr>
    </w:div>
    <w:div w:id="1254624689">
      <w:bodyDiv w:val="1"/>
      <w:marLeft w:val="0"/>
      <w:marRight w:val="0"/>
      <w:marTop w:val="0"/>
      <w:marBottom w:val="0"/>
      <w:divBdr>
        <w:top w:val="none" w:sz="0" w:space="0" w:color="auto"/>
        <w:left w:val="none" w:sz="0" w:space="0" w:color="auto"/>
        <w:bottom w:val="none" w:sz="0" w:space="0" w:color="auto"/>
        <w:right w:val="none" w:sz="0" w:space="0" w:color="auto"/>
      </w:divBdr>
      <w:divsChild>
        <w:div w:id="1267807995">
          <w:marLeft w:val="0"/>
          <w:marRight w:val="0"/>
          <w:marTop w:val="0"/>
          <w:marBottom w:val="0"/>
          <w:divBdr>
            <w:top w:val="none" w:sz="0" w:space="0" w:color="auto"/>
            <w:left w:val="none" w:sz="0" w:space="0" w:color="auto"/>
            <w:bottom w:val="none" w:sz="0" w:space="0" w:color="auto"/>
            <w:right w:val="none" w:sz="0" w:space="0" w:color="auto"/>
          </w:divBdr>
          <w:divsChild>
            <w:div w:id="1406762218">
              <w:marLeft w:val="0"/>
              <w:marRight w:val="0"/>
              <w:marTop w:val="0"/>
              <w:marBottom w:val="0"/>
              <w:divBdr>
                <w:top w:val="none" w:sz="0" w:space="0" w:color="auto"/>
                <w:left w:val="none" w:sz="0" w:space="0" w:color="auto"/>
                <w:bottom w:val="none" w:sz="0" w:space="0" w:color="auto"/>
                <w:right w:val="none" w:sz="0" w:space="0" w:color="auto"/>
              </w:divBdr>
              <w:divsChild>
                <w:div w:id="1794908334">
                  <w:marLeft w:val="0"/>
                  <w:marRight w:val="0"/>
                  <w:marTop w:val="0"/>
                  <w:marBottom w:val="0"/>
                  <w:divBdr>
                    <w:top w:val="none" w:sz="0" w:space="0" w:color="auto"/>
                    <w:left w:val="none" w:sz="0" w:space="0" w:color="auto"/>
                    <w:bottom w:val="none" w:sz="0" w:space="0" w:color="auto"/>
                    <w:right w:val="none" w:sz="0" w:space="0" w:color="auto"/>
                  </w:divBdr>
                  <w:divsChild>
                    <w:div w:id="300038704">
                      <w:marLeft w:val="0"/>
                      <w:marRight w:val="0"/>
                      <w:marTop w:val="0"/>
                      <w:marBottom w:val="0"/>
                      <w:divBdr>
                        <w:top w:val="none" w:sz="0" w:space="0" w:color="auto"/>
                        <w:left w:val="none" w:sz="0" w:space="0" w:color="auto"/>
                        <w:bottom w:val="none" w:sz="0" w:space="0" w:color="auto"/>
                        <w:right w:val="none" w:sz="0" w:space="0" w:color="auto"/>
                      </w:divBdr>
                      <w:divsChild>
                        <w:div w:id="516580906">
                          <w:marLeft w:val="0"/>
                          <w:marRight w:val="0"/>
                          <w:marTop w:val="0"/>
                          <w:marBottom w:val="0"/>
                          <w:divBdr>
                            <w:top w:val="none" w:sz="0" w:space="0" w:color="auto"/>
                            <w:left w:val="none" w:sz="0" w:space="0" w:color="auto"/>
                            <w:bottom w:val="none" w:sz="0" w:space="0" w:color="auto"/>
                            <w:right w:val="none" w:sz="0" w:space="0" w:color="auto"/>
                          </w:divBdr>
                          <w:divsChild>
                            <w:div w:id="1321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114877">
      <w:bodyDiv w:val="1"/>
      <w:marLeft w:val="0"/>
      <w:marRight w:val="0"/>
      <w:marTop w:val="0"/>
      <w:marBottom w:val="0"/>
      <w:divBdr>
        <w:top w:val="none" w:sz="0" w:space="0" w:color="auto"/>
        <w:left w:val="none" w:sz="0" w:space="0" w:color="auto"/>
        <w:bottom w:val="none" w:sz="0" w:space="0" w:color="auto"/>
        <w:right w:val="none" w:sz="0" w:space="0" w:color="auto"/>
      </w:divBdr>
    </w:div>
    <w:div w:id="1266423374">
      <w:bodyDiv w:val="1"/>
      <w:marLeft w:val="0"/>
      <w:marRight w:val="0"/>
      <w:marTop w:val="0"/>
      <w:marBottom w:val="0"/>
      <w:divBdr>
        <w:top w:val="none" w:sz="0" w:space="0" w:color="auto"/>
        <w:left w:val="none" w:sz="0" w:space="0" w:color="auto"/>
        <w:bottom w:val="none" w:sz="0" w:space="0" w:color="auto"/>
        <w:right w:val="none" w:sz="0" w:space="0" w:color="auto"/>
      </w:divBdr>
    </w:div>
    <w:div w:id="1280338836">
      <w:bodyDiv w:val="1"/>
      <w:marLeft w:val="0"/>
      <w:marRight w:val="0"/>
      <w:marTop w:val="0"/>
      <w:marBottom w:val="0"/>
      <w:divBdr>
        <w:top w:val="none" w:sz="0" w:space="0" w:color="auto"/>
        <w:left w:val="none" w:sz="0" w:space="0" w:color="auto"/>
        <w:bottom w:val="none" w:sz="0" w:space="0" w:color="auto"/>
        <w:right w:val="none" w:sz="0" w:space="0" w:color="auto"/>
      </w:divBdr>
    </w:div>
    <w:div w:id="1291715265">
      <w:bodyDiv w:val="1"/>
      <w:marLeft w:val="0"/>
      <w:marRight w:val="0"/>
      <w:marTop w:val="0"/>
      <w:marBottom w:val="0"/>
      <w:divBdr>
        <w:top w:val="none" w:sz="0" w:space="0" w:color="auto"/>
        <w:left w:val="none" w:sz="0" w:space="0" w:color="auto"/>
        <w:bottom w:val="none" w:sz="0" w:space="0" w:color="auto"/>
        <w:right w:val="none" w:sz="0" w:space="0" w:color="auto"/>
      </w:divBdr>
    </w:div>
    <w:div w:id="1298103178">
      <w:bodyDiv w:val="1"/>
      <w:marLeft w:val="0"/>
      <w:marRight w:val="0"/>
      <w:marTop w:val="0"/>
      <w:marBottom w:val="0"/>
      <w:divBdr>
        <w:top w:val="none" w:sz="0" w:space="0" w:color="auto"/>
        <w:left w:val="none" w:sz="0" w:space="0" w:color="auto"/>
        <w:bottom w:val="none" w:sz="0" w:space="0" w:color="auto"/>
        <w:right w:val="none" w:sz="0" w:space="0" w:color="auto"/>
      </w:divBdr>
    </w:div>
    <w:div w:id="1373262027">
      <w:bodyDiv w:val="1"/>
      <w:marLeft w:val="0"/>
      <w:marRight w:val="0"/>
      <w:marTop w:val="0"/>
      <w:marBottom w:val="0"/>
      <w:divBdr>
        <w:top w:val="none" w:sz="0" w:space="0" w:color="auto"/>
        <w:left w:val="none" w:sz="0" w:space="0" w:color="auto"/>
        <w:bottom w:val="none" w:sz="0" w:space="0" w:color="auto"/>
        <w:right w:val="none" w:sz="0" w:space="0" w:color="auto"/>
      </w:divBdr>
    </w:div>
    <w:div w:id="1387489004">
      <w:bodyDiv w:val="1"/>
      <w:marLeft w:val="0"/>
      <w:marRight w:val="0"/>
      <w:marTop w:val="0"/>
      <w:marBottom w:val="0"/>
      <w:divBdr>
        <w:top w:val="none" w:sz="0" w:space="0" w:color="auto"/>
        <w:left w:val="none" w:sz="0" w:space="0" w:color="auto"/>
        <w:bottom w:val="none" w:sz="0" w:space="0" w:color="auto"/>
        <w:right w:val="none" w:sz="0" w:space="0" w:color="auto"/>
      </w:divBdr>
      <w:divsChild>
        <w:div w:id="155793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2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4379">
      <w:bodyDiv w:val="1"/>
      <w:marLeft w:val="0"/>
      <w:marRight w:val="0"/>
      <w:marTop w:val="0"/>
      <w:marBottom w:val="0"/>
      <w:divBdr>
        <w:top w:val="none" w:sz="0" w:space="0" w:color="auto"/>
        <w:left w:val="none" w:sz="0" w:space="0" w:color="auto"/>
        <w:bottom w:val="none" w:sz="0" w:space="0" w:color="auto"/>
        <w:right w:val="none" w:sz="0" w:space="0" w:color="auto"/>
      </w:divBdr>
      <w:divsChild>
        <w:div w:id="444420344">
          <w:marLeft w:val="547"/>
          <w:marRight w:val="0"/>
          <w:marTop w:val="0"/>
          <w:marBottom w:val="0"/>
          <w:divBdr>
            <w:top w:val="none" w:sz="0" w:space="0" w:color="auto"/>
            <w:left w:val="none" w:sz="0" w:space="0" w:color="auto"/>
            <w:bottom w:val="none" w:sz="0" w:space="0" w:color="auto"/>
            <w:right w:val="none" w:sz="0" w:space="0" w:color="auto"/>
          </w:divBdr>
        </w:div>
      </w:divsChild>
    </w:div>
    <w:div w:id="1397439222">
      <w:bodyDiv w:val="1"/>
      <w:marLeft w:val="0"/>
      <w:marRight w:val="0"/>
      <w:marTop w:val="0"/>
      <w:marBottom w:val="0"/>
      <w:divBdr>
        <w:top w:val="none" w:sz="0" w:space="0" w:color="auto"/>
        <w:left w:val="none" w:sz="0" w:space="0" w:color="auto"/>
        <w:bottom w:val="none" w:sz="0" w:space="0" w:color="auto"/>
        <w:right w:val="none" w:sz="0" w:space="0" w:color="auto"/>
      </w:divBdr>
    </w:div>
    <w:div w:id="1409423552">
      <w:bodyDiv w:val="1"/>
      <w:marLeft w:val="0"/>
      <w:marRight w:val="0"/>
      <w:marTop w:val="0"/>
      <w:marBottom w:val="0"/>
      <w:divBdr>
        <w:top w:val="none" w:sz="0" w:space="0" w:color="auto"/>
        <w:left w:val="none" w:sz="0" w:space="0" w:color="auto"/>
        <w:bottom w:val="none" w:sz="0" w:space="0" w:color="auto"/>
        <w:right w:val="none" w:sz="0" w:space="0" w:color="auto"/>
      </w:divBdr>
    </w:div>
    <w:div w:id="1417248758">
      <w:bodyDiv w:val="1"/>
      <w:marLeft w:val="0"/>
      <w:marRight w:val="0"/>
      <w:marTop w:val="0"/>
      <w:marBottom w:val="0"/>
      <w:divBdr>
        <w:top w:val="none" w:sz="0" w:space="0" w:color="auto"/>
        <w:left w:val="none" w:sz="0" w:space="0" w:color="auto"/>
        <w:bottom w:val="none" w:sz="0" w:space="0" w:color="auto"/>
        <w:right w:val="none" w:sz="0" w:space="0" w:color="auto"/>
      </w:divBdr>
      <w:divsChild>
        <w:div w:id="1130976781">
          <w:marLeft w:val="547"/>
          <w:marRight w:val="0"/>
          <w:marTop w:val="0"/>
          <w:marBottom w:val="0"/>
          <w:divBdr>
            <w:top w:val="none" w:sz="0" w:space="0" w:color="auto"/>
            <w:left w:val="none" w:sz="0" w:space="0" w:color="auto"/>
            <w:bottom w:val="none" w:sz="0" w:space="0" w:color="auto"/>
            <w:right w:val="none" w:sz="0" w:space="0" w:color="auto"/>
          </w:divBdr>
        </w:div>
      </w:divsChild>
    </w:div>
    <w:div w:id="1425690509">
      <w:bodyDiv w:val="1"/>
      <w:marLeft w:val="0"/>
      <w:marRight w:val="0"/>
      <w:marTop w:val="0"/>
      <w:marBottom w:val="0"/>
      <w:divBdr>
        <w:top w:val="none" w:sz="0" w:space="0" w:color="auto"/>
        <w:left w:val="none" w:sz="0" w:space="0" w:color="auto"/>
        <w:bottom w:val="none" w:sz="0" w:space="0" w:color="auto"/>
        <w:right w:val="none" w:sz="0" w:space="0" w:color="auto"/>
      </w:divBdr>
    </w:div>
    <w:div w:id="1426537360">
      <w:bodyDiv w:val="1"/>
      <w:marLeft w:val="0"/>
      <w:marRight w:val="0"/>
      <w:marTop w:val="0"/>
      <w:marBottom w:val="0"/>
      <w:divBdr>
        <w:top w:val="none" w:sz="0" w:space="0" w:color="auto"/>
        <w:left w:val="none" w:sz="0" w:space="0" w:color="auto"/>
        <w:bottom w:val="none" w:sz="0" w:space="0" w:color="auto"/>
        <w:right w:val="none" w:sz="0" w:space="0" w:color="auto"/>
      </w:divBdr>
    </w:div>
    <w:div w:id="1462579410">
      <w:bodyDiv w:val="1"/>
      <w:marLeft w:val="0"/>
      <w:marRight w:val="0"/>
      <w:marTop w:val="0"/>
      <w:marBottom w:val="0"/>
      <w:divBdr>
        <w:top w:val="none" w:sz="0" w:space="0" w:color="auto"/>
        <w:left w:val="none" w:sz="0" w:space="0" w:color="auto"/>
        <w:bottom w:val="none" w:sz="0" w:space="0" w:color="auto"/>
        <w:right w:val="none" w:sz="0" w:space="0" w:color="auto"/>
      </w:divBdr>
    </w:div>
    <w:div w:id="1536385578">
      <w:bodyDiv w:val="1"/>
      <w:marLeft w:val="0"/>
      <w:marRight w:val="0"/>
      <w:marTop w:val="0"/>
      <w:marBottom w:val="0"/>
      <w:divBdr>
        <w:top w:val="none" w:sz="0" w:space="0" w:color="auto"/>
        <w:left w:val="none" w:sz="0" w:space="0" w:color="auto"/>
        <w:bottom w:val="none" w:sz="0" w:space="0" w:color="auto"/>
        <w:right w:val="none" w:sz="0" w:space="0" w:color="auto"/>
      </w:divBdr>
    </w:div>
    <w:div w:id="1538348607">
      <w:bodyDiv w:val="1"/>
      <w:marLeft w:val="0"/>
      <w:marRight w:val="0"/>
      <w:marTop w:val="0"/>
      <w:marBottom w:val="0"/>
      <w:divBdr>
        <w:top w:val="none" w:sz="0" w:space="0" w:color="auto"/>
        <w:left w:val="none" w:sz="0" w:space="0" w:color="auto"/>
        <w:bottom w:val="none" w:sz="0" w:space="0" w:color="auto"/>
        <w:right w:val="none" w:sz="0" w:space="0" w:color="auto"/>
      </w:divBdr>
    </w:div>
    <w:div w:id="1538590836">
      <w:bodyDiv w:val="1"/>
      <w:marLeft w:val="0"/>
      <w:marRight w:val="0"/>
      <w:marTop w:val="0"/>
      <w:marBottom w:val="0"/>
      <w:divBdr>
        <w:top w:val="none" w:sz="0" w:space="0" w:color="auto"/>
        <w:left w:val="none" w:sz="0" w:space="0" w:color="auto"/>
        <w:bottom w:val="none" w:sz="0" w:space="0" w:color="auto"/>
        <w:right w:val="none" w:sz="0" w:space="0" w:color="auto"/>
      </w:divBdr>
      <w:divsChild>
        <w:div w:id="983585823">
          <w:marLeft w:val="0"/>
          <w:marRight w:val="0"/>
          <w:marTop w:val="0"/>
          <w:marBottom w:val="0"/>
          <w:divBdr>
            <w:top w:val="none" w:sz="0" w:space="0" w:color="auto"/>
            <w:left w:val="none" w:sz="0" w:space="0" w:color="auto"/>
            <w:bottom w:val="none" w:sz="0" w:space="0" w:color="auto"/>
            <w:right w:val="none" w:sz="0" w:space="0" w:color="auto"/>
          </w:divBdr>
          <w:divsChild>
            <w:div w:id="1078748966">
              <w:marLeft w:val="0"/>
              <w:marRight w:val="0"/>
              <w:marTop w:val="0"/>
              <w:marBottom w:val="0"/>
              <w:divBdr>
                <w:top w:val="none" w:sz="0" w:space="0" w:color="auto"/>
                <w:left w:val="none" w:sz="0" w:space="0" w:color="auto"/>
                <w:bottom w:val="none" w:sz="0" w:space="0" w:color="auto"/>
                <w:right w:val="none" w:sz="0" w:space="0" w:color="auto"/>
              </w:divBdr>
              <w:divsChild>
                <w:div w:id="1973443185">
                  <w:marLeft w:val="0"/>
                  <w:marRight w:val="0"/>
                  <w:marTop w:val="0"/>
                  <w:marBottom w:val="0"/>
                  <w:divBdr>
                    <w:top w:val="none" w:sz="0" w:space="0" w:color="auto"/>
                    <w:left w:val="none" w:sz="0" w:space="0" w:color="auto"/>
                    <w:bottom w:val="none" w:sz="0" w:space="0" w:color="auto"/>
                    <w:right w:val="none" w:sz="0" w:space="0" w:color="auto"/>
                  </w:divBdr>
                  <w:divsChild>
                    <w:div w:id="2093357735">
                      <w:marLeft w:val="0"/>
                      <w:marRight w:val="0"/>
                      <w:marTop w:val="0"/>
                      <w:marBottom w:val="0"/>
                      <w:divBdr>
                        <w:top w:val="none" w:sz="0" w:space="0" w:color="auto"/>
                        <w:left w:val="none" w:sz="0" w:space="0" w:color="auto"/>
                        <w:bottom w:val="none" w:sz="0" w:space="0" w:color="auto"/>
                        <w:right w:val="none" w:sz="0" w:space="0" w:color="auto"/>
                      </w:divBdr>
                      <w:divsChild>
                        <w:div w:id="1054886967">
                          <w:marLeft w:val="340"/>
                          <w:marRight w:val="0"/>
                          <w:marTop w:val="0"/>
                          <w:marBottom w:val="120"/>
                          <w:divBdr>
                            <w:top w:val="none" w:sz="0" w:space="0" w:color="auto"/>
                            <w:left w:val="none" w:sz="0" w:space="0" w:color="auto"/>
                            <w:bottom w:val="none" w:sz="0" w:space="0" w:color="auto"/>
                            <w:right w:val="none" w:sz="0" w:space="0" w:color="auto"/>
                          </w:divBdr>
                          <w:divsChild>
                            <w:div w:id="979846511">
                              <w:marLeft w:val="0"/>
                              <w:marRight w:val="0"/>
                              <w:marTop w:val="0"/>
                              <w:marBottom w:val="0"/>
                              <w:divBdr>
                                <w:top w:val="none" w:sz="0" w:space="0" w:color="auto"/>
                                <w:left w:val="none" w:sz="0" w:space="0" w:color="auto"/>
                                <w:bottom w:val="none" w:sz="0" w:space="0" w:color="auto"/>
                                <w:right w:val="none" w:sz="0" w:space="0" w:color="auto"/>
                              </w:divBdr>
                              <w:divsChild>
                                <w:div w:id="153997062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9267680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9261576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03379381">
                                              <w:blockQuote w:val="1"/>
                                              <w:marLeft w:val="0"/>
                                              <w:marRight w:val="0"/>
                                              <w:marTop w:val="120"/>
                                              <w:marBottom w:val="120"/>
                                              <w:divBdr>
                                                <w:top w:val="none" w:sz="0" w:space="0" w:color="auto"/>
                                                <w:left w:val="none" w:sz="0" w:space="0" w:color="auto"/>
                                                <w:bottom w:val="none" w:sz="0" w:space="0" w:color="auto"/>
                                                <w:right w:val="none" w:sz="0" w:space="0" w:color="auto"/>
                                              </w:divBdr>
                                            </w:div>
                                            <w:div w:id="17180423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65196">
      <w:bodyDiv w:val="1"/>
      <w:marLeft w:val="0"/>
      <w:marRight w:val="0"/>
      <w:marTop w:val="0"/>
      <w:marBottom w:val="0"/>
      <w:divBdr>
        <w:top w:val="none" w:sz="0" w:space="0" w:color="auto"/>
        <w:left w:val="none" w:sz="0" w:space="0" w:color="auto"/>
        <w:bottom w:val="none" w:sz="0" w:space="0" w:color="auto"/>
        <w:right w:val="none" w:sz="0" w:space="0" w:color="auto"/>
      </w:divBdr>
    </w:div>
    <w:div w:id="1564178203">
      <w:bodyDiv w:val="1"/>
      <w:marLeft w:val="0"/>
      <w:marRight w:val="0"/>
      <w:marTop w:val="0"/>
      <w:marBottom w:val="0"/>
      <w:divBdr>
        <w:top w:val="none" w:sz="0" w:space="0" w:color="auto"/>
        <w:left w:val="none" w:sz="0" w:space="0" w:color="auto"/>
        <w:bottom w:val="none" w:sz="0" w:space="0" w:color="auto"/>
        <w:right w:val="none" w:sz="0" w:space="0" w:color="auto"/>
      </w:divBdr>
    </w:div>
    <w:div w:id="1571578727">
      <w:bodyDiv w:val="1"/>
      <w:marLeft w:val="0"/>
      <w:marRight w:val="0"/>
      <w:marTop w:val="0"/>
      <w:marBottom w:val="0"/>
      <w:divBdr>
        <w:top w:val="none" w:sz="0" w:space="0" w:color="auto"/>
        <w:left w:val="none" w:sz="0" w:space="0" w:color="auto"/>
        <w:bottom w:val="none" w:sz="0" w:space="0" w:color="auto"/>
        <w:right w:val="none" w:sz="0" w:space="0" w:color="auto"/>
      </w:divBdr>
    </w:div>
    <w:div w:id="1590847669">
      <w:bodyDiv w:val="1"/>
      <w:marLeft w:val="0"/>
      <w:marRight w:val="0"/>
      <w:marTop w:val="0"/>
      <w:marBottom w:val="0"/>
      <w:divBdr>
        <w:top w:val="none" w:sz="0" w:space="0" w:color="auto"/>
        <w:left w:val="none" w:sz="0" w:space="0" w:color="auto"/>
        <w:bottom w:val="none" w:sz="0" w:space="0" w:color="auto"/>
        <w:right w:val="none" w:sz="0" w:space="0" w:color="auto"/>
      </w:divBdr>
    </w:div>
    <w:div w:id="1659260753">
      <w:bodyDiv w:val="1"/>
      <w:marLeft w:val="0"/>
      <w:marRight w:val="0"/>
      <w:marTop w:val="0"/>
      <w:marBottom w:val="0"/>
      <w:divBdr>
        <w:top w:val="none" w:sz="0" w:space="0" w:color="auto"/>
        <w:left w:val="none" w:sz="0" w:space="0" w:color="auto"/>
        <w:bottom w:val="none" w:sz="0" w:space="0" w:color="auto"/>
        <w:right w:val="none" w:sz="0" w:space="0" w:color="auto"/>
      </w:divBdr>
    </w:div>
    <w:div w:id="1664116811">
      <w:bodyDiv w:val="1"/>
      <w:marLeft w:val="0"/>
      <w:marRight w:val="0"/>
      <w:marTop w:val="0"/>
      <w:marBottom w:val="0"/>
      <w:divBdr>
        <w:top w:val="none" w:sz="0" w:space="0" w:color="auto"/>
        <w:left w:val="none" w:sz="0" w:space="0" w:color="auto"/>
        <w:bottom w:val="none" w:sz="0" w:space="0" w:color="auto"/>
        <w:right w:val="none" w:sz="0" w:space="0" w:color="auto"/>
      </w:divBdr>
    </w:div>
    <w:div w:id="1687824752">
      <w:bodyDiv w:val="1"/>
      <w:marLeft w:val="0"/>
      <w:marRight w:val="0"/>
      <w:marTop w:val="0"/>
      <w:marBottom w:val="0"/>
      <w:divBdr>
        <w:top w:val="none" w:sz="0" w:space="0" w:color="auto"/>
        <w:left w:val="none" w:sz="0" w:space="0" w:color="auto"/>
        <w:bottom w:val="none" w:sz="0" w:space="0" w:color="auto"/>
        <w:right w:val="none" w:sz="0" w:space="0" w:color="auto"/>
      </w:divBdr>
    </w:div>
    <w:div w:id="1718316472">
      <w:bodyDiv w:val="1"/>
      <w:marLeft w:val="0"/>
      <w:marRight w:val="0"/>
      <w:marTop w:val="0"/>
      <w:marBottom w:val="0"/>
      <w:divBdr>
        <w:top w:val="none" w:sz="0" w:space="0" w:color="auto"/>
        <w:left w:val="none" w:sz="0" w:space="0" w:color="auto"/>
        <w:bottom w:val="none" w:sz="0" w:space="0" w:color="auto"/>
        <w:right w:val="none" w:sz="0" w:space="0" w:color="auto"/>
      </w:divBdr>
    </w:div>
    <w:div w:id="1725715759">
      <w:bodyDiv w:val="1"/>
      <w:marLeft w:val="0"/>
      <w:marRight w:val="0"/>
      <w:marTop w:val="0"/>
      <w:marBottom w:val="0"/>
      <w:divBdr>
        <w:top w:val="none" w:sz="0" w:space="0" w:color="auto"/>
        <w:left w:val="none" w:sz="0" w:space="0" w:color="auto"/>
        <w:bottom w:val="none" w:sz="0" w:space="0" w:color="auto"/>
        <w:right w:val="none" w:sz="0" w:space="0" w:color="auto"/>
      </w:divBdr>
    </w:div>
    <w:div w:id="1727874927">
      <w:bodyDiv w:val="1"/>
      <w:marLeft w:val="0"/>
      <w:marRight w:val="0"/>
      <w:marTop w:val="0"/>
      <w:marBottom w:val="0"/>
      <w:divBdr>
        <w:top w:val="none" w:sz="0" w:space="0" w:color="auto"/>
        <w:left w:val="none" w:sz="0" w:space="0" w:color="auto"/>
        <w:bottom w:val="none" w:sz="0" w:space="0" w:color="auto"/>
        <w:right w:val="none" w:sz="0" w:space="0" w:color="auto"/>
      </w:divBdr>
    </w:div>
    <w:div w:id="1744452767">
      <w:bodyDiv w:val="1"/>
      <w:marLeft w:val="0"/>
      <w:marRight w:val="0"/>
      <w:marTop w:val="0"/>
      <w:marBottom w:val="0"/>
      <w:divBdr>
        <w:top w:val="none" w:sz="0" w:space="0" w:color="auto"/>
        <w:left w:val="none" w:sz="0" w:space="0" w:color="auto"/>
        <w:bottom w:val="none" w:sz="0" w:space="0" w:color="auto"/>
        <w:right w:val="none" w:sz="0" w:space="0" w:color="auto"/>
      </w:divBdr>
    </w:div>
    <w:div w:id="1764296730">
      <w:bodyDiv w:val="1"/>
      <w:marLeft w:val="0"/>
      <w:marRight w:val="0"/>
      <w:marTop w:val="0"/>
      <w:marBottom w:val="0"/>
      <w:divBdr>
        <w:top w:val="none" w:sz="0" w:space="0" w:color="auto"/>
        <w:left w:val="none" w:sz="0" w:space="0" w:color="auto"/>
        <w:bottom w:val="none" w:sz="0" w:space="0" w:color="auto"/>
        <w:right w:val="none" w:sz="0" w:space="0" w:color="auto"/>
      </w:divBdr>
    </w:div>
    <w:div w:id="1767724357">
      <w:bodyDiv w:val="1"/>
      <w:marLeft w:val="0"/>
      <w:marRight w:val="0"/>
      <w:marTop w:val="0"/>
      <w:marBottom w:val="0"/>
      <w:divBdr>
        <w:top w:val="none" w:sz="0" w:space="0" w:color="auto"/>
        <w:left w:val="none" w:sz="0" w:space="0" w:color="auto"/>
        <w:bottom w:val="none" w:sz="0" w:space="0" w:color="auto"/>
        <w:right w:val="none" w:sz="0" w:space="0" w:color="auto"/>
      </w:divBdr>
    </w:div>
    <w:div w:id="1776360113">
      <w:bodyDiv w:val="1"/>
      <w:marLeft w:val="0"/>
      <w:marRight w:val="0"/>
      <w:marTop w:val="0"/>
      <w:marBottom w:val="0"/>
      <w:divBdr>
        <w:top w:val="none" w:sz="0" w:space="0" w:color="auto"/>
        <w:left w:val="none" w:sz="0" w:space="0" w:color="auto"/>
        <w:bottom w:val="none" w:sz="0" w:space="0" w:color="auto"/>
        <w:right w:val="none" w:sz="0" w:space="0" w:color="auto"/>
      </w:divBdr>
    </w:div>
    <w:div w:id="1784493223">
      <w:bodyDiv w:val="1"/>
      <w:marLeft w:val="0"/>
      <w:marRight w:val="0"/>
      <w:marTop w:val="0"/>
      <w:marBottom w:val="0"/>
      <w:divBdr>
        <w:top w:val="none" w:sz="0" w:space="0" w:color="auto"/>
        <w:left w:val="none" w:sz="0" w:space="0" w:color="auto"/>
        <w:bottom w:val="none" w:sz="0" w:space="0" w:color="auto"/>
        <w:right w:val="none" w:sz="0" w:space="0" w:color="auto"/>
      </w:divBdr>
    </w:div>
    <w:div w:id="1802459143">
      <w:bodyDiv w:val="1"/>
      <w:marLeft w:val="0"/>
      <w:marRight w:val="0"/>
      <w:marTop w:val="0"/>
      <w:marBottom w:val="0"/>
      <w:divBdr>
        <w:top w:val="none" w:sz="0" w:space="0" w:color="auto"/>
        <w:left w:val="none" w:sz="0" w:space="0" w:color="auto"/>
        <w:bottom w:val="none" w:sz="0" w:space="0" w:color="auto"/>
        <w:right w:val="none" w:sz="0" w:space="0" w:color="auto"/>
      </w:divBdr>
    </w:div>
    <w:div w:id="1805807690">
      <w:bodyDiv w:val="1"/>
      <w:marLeft w:val="0"/>
      <w:marRight w:val="0"/>
      <w:marTop w:val="0"/>
      <w:marBottom w:val="0"/>
      <w:divBdr>
        <w:top w:val="none" w:sz="0" w:space="0" w:color="auto"/>
        <w:left w:val="none" w:sz="0" w:space="0" w:color="auto"/>
        <w:bottom w:val="none" w:sz="0" w:space="0" w:color="auto"/>
        <w:right w:val="none" w:sz="0" w:space="0" w:color="auto"/>
      </w:divBdr>
    </w:div>
    <w:div w:id="1821455113">
      <w:bodyDiv w:val="1"/>
      <w:marLeft w:val="0"/>
      <w:marRight w:val="0"/>
      <w:marTop w:val="0"/>
      <w:marBottom w:val="0"/>
      <w:divBdr>
        <w:top w:val="none" w:sz="0" w:space="0" w:color="auto"/>
        <w:left w:val="none" w:sz="0" w:space="0" w:color="auto"/>
        <w:bottom w:val="none" w:sz="0" w:space="0" w:color="auto"/>
        <w:right w:val="none" w:sz="0" w:space="0" w:color="auto"/>
      </w:divBdr>
      <w:divsChild>
        <w:div w:id="899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668">
      <w:bodyDiv w:val="1"/>
      <w:marLeft w:val="0"/>
      <w:marRight w:val="0"/>
      <w:marTop w:val="0"/>
      <w:marBottom w:val="0"/>
      <w:divBdr>
        <w:top w:val="none" w:sz="0" w:space="0" w:color="auto"/>
        <w:left w:val="none" w:sz="0" w:space="0" w:color="auto"/>
        <w:bottom w:val="none" w:sz="0" w:space="0" w:color="auto"/>
        <w:right w:val="none" w:sz="0" w:space="0" w:color="auto"/>
      </w:divBdr>
    </w:div>
    <w:div w:id="1857570322">
      <w:bodyDiv w:val="1"/>
      <w:marLeft w:val="0"/>
      <w:marRight w:val="0"/>
      <w:marTop w:val="0"/>
      <w:marBottom w:val="0"/>
      <w:divBdr>
        <w:top w:val="none" w:sz="0" w:space="0" w:color="auto"/>
        <w:left w:val="none" w:sz="0" w:space="0" w:color="auto"/>
        <w:bottom w:val="none" w:sz="0" w:space="0" w:color="auto"/>
        <w:right w:val="none" w:sz="0" w:space="0" w:color="auto"/>
      </w:divBdr>
    </w:div>
    <w:div w:id="1859926953">
      <w:bodyDiv w:val="1"/>
      <w:marLeft w:val="0"/>
      <w:marRight w:val="0"/>
      <w:marTop w:val="0"/>
      <w:marBottom w:val="0"/>
      <w:divBdr>
        <w:top w:val="none" w:sz="0" w:space="0" w:color="auto"/>
        <w:left w:val="none" w:sz="0" w:space="0" w:color="auto"/>
        <w:bottom w:val="none" w:sz="0" w:space="0" w:color="auto"/>
        <w:right w:val="none" w:sz="0" w:space="0" w:color="auto"/>
      </w:divBdr>
    </w:div>
    <w:div w:id="1861695696">
      <w:bodyDiv w:val="1"/>
      <w:marLeft w:val="0"/>
      <w:marRight w:val="0"/>
      <w:marTop w:val="0"/>
      <w:marBottom w:val="0"/>
      <w:divBdr>
        <w:top w:val="none" w:sz="0" w:space="0" w:color="auto"/>
        <w:left w:val="none" w:sz="0" w:space="0" w:color="auto"/>
        <w:bottom w:val="none" w:sz="0" w:space="0" w:color="auto"/>
        <w:right w:val="none" w:sz="0" w:space="0" w:color="auto"/>
      </w:divBdr>
    </w:div>
    <w:div w:id="1863275172">
      <w:bodyDiv w:val="1"/>
      <w:marLeft w:val="0"/>
      <w:marRight w:val="0"/>
      <w:marTop w:val="0"/>
      <w:marBottom w:val="0"/>
      <w:divBdr>
        <w:top w:val="none" w:sz="0" w:space="0" w:color="auto"/>
        <w:left w:val="none" w:sz="0" w:space="0" w:color="auto"/>
        <w:bottom w:val="none" w:sz="0" w:space="0" w:color="auto"/>
        <w:right w:val="none" w:sz="0" w:space="0" w:color="auto"/>
      </w:divBdr>
    </w:div>
    <w:div w:id="1866673656">
      <w:bodyDiv w:val="1"/>
      <w:marLeft w:val="0"/>
      <w:marRight w:val="0"/>
      <w:marTop w:val="0"/>
      <w:marBottom w:val="0"/>
      <w:divBdr>
        <w:top w:val="none" w:sz="0" w:space="0" w:color="auto"/>
        <w:left w:val="none" w:sz="0" w:space="0" w:color="auto"/>
        <w:bottom w:val="none" w:sz="0" w:space="0" w:color="auto"/>
        <w:right w:val="none" w:sz="0" w:space="0" w:color="auto"/>
      </w:divBdr>
      <w:divsChild>
        <w:div w:id="2001153770">
          <w:marLeft w:val="547"/>
          <w:marRight w:val="0"/>
          <w:marTop w:val="0"/>
          <w:marBottom w:val="0"/>
          <w:divBdr>
            <w:top w:val="none" w:sz="0" w:space="0" w:color="auto"/>
            <w:left w:val="none" w:sz="0" w:space="0" w:color="auto"/>
            <w:bottom w:val="none" w:sz="0" w:space="0" w:color="auto"/>
            <w:right w:val="none" w:sz="0" w:space="0" w:color="auto"/>
          </w:divBdr>
        </w:div>
      </w:divsChild>
    </w:div>
    <w:div w:id="1876035577">
      <w:bodyDiv w:val="1"/>
      <w:marLeft w:val="0"/>
      <w:marRight w:val="0"/>
      <w:marTop w:val="0"/>
      <w:marBottom w:val="0"/>
      <w:divBdr>
        <w:top w:val="none" w:sz="0" w:space="0" w:color="auto"/>
        <w:left w:val="none" w:sz="0" w:space="0" w:color="auto"/>
        <w:bottom w:val="none" w:sz="0" w:space="0" w:color="auto"/>
        <w:right w:val="none" w:sz="0" w:space="0" w:color="auto"/>
      </w:divBdr>
    </w:div>
    <w:div w:id="1876309157">
      <w:bodyDiv w:val="1"/>
      <w:marLeft w:val="0"/>
      <w:marRight w:val="0"/>
      <w:marTop w:val="0"/>
      <w:marBottom w:val="0"/>
      <w:divBdr>
        <w:top w:val="none" w:sz="0" w:space="0" w:color="auto"/>
        <w:left w:val="none" w:sz="0" w:space="0" w:color="auto"/>
        <w:bottom w:val="none" w:sz="0" w:space="0" w:color="auto"/>
        <w:right w:val="none" w:sz="0" w:space="0" w:color="auto"/>
      </w:divBdr>
    </w:div>
    <w:div w:id="1891260310">
      <w:bodyDiv w:val="1"/>
      <w:marLeft w:val="0"/>
      <w:marRight w:val="0"/>
      <w:marTop w:val="0"/>
      <w:marBottom w:val="0"/>
      <w:divBdr>
        <w:top w:val="none" w:sz="0" w:space="0" w:color="auto"/>
        <w:left w:val="none" w:sz="0" w:space="0" w:color="auto"/>
        <w:bottom w:val="none" w:sz="0" w:space="0" w:color="auto"/>
        <w:right w:val="none" w:sz="0" w:space="0" w:color="auto"/>
      </w:divBdr>
    </w:div>
    <w:div w:id="1899706530">
      <w:bodyDiv w:val="1"/>
      <w:marLeft w:val="0"/>
      <w:marRight w:val="0"/>
      <w:marTop w:val="0"/>
      <w:marBottom w:val="0"/>
      <w:divBdr>
        <w:top w:val="none" w:sz="0" w:space="0" w:color="auto"/>
        <w:left w:val="none" w:sz="0" w:space="0" w:color="auto"/>
        <w:bottom w:val="none" w:sz="0" w:space="0" w:color="auto"/>
        <w:right w:val="none" w:sz="0" w:space="0" w:color="auto"/>
      </w:divBdr>
    </w:div>
    <w:div w:id="1900819864">
      <w:bodyDiv w:val="1"/>
      <w:marLeft w:val="0"/>
      <w:marRight w:val="0"/>
      <w:marTop w:val="0"/>
      <w:marBottom w:val="0"/>
      <w:divBdr>
        <w:top w:val="none" w:sz="0" w:space="0" w:color="auto"/>
        <w:left w:val="none" w:sz="0" w:space="0" w:color="auto"/>
        <w:bottom w:val="none" w:sz="0" w:space="0" w:color="auto"/>
        <w:right w:val="none" w:sz="0" w:space="0" w:color="auto"/>
      </w:divBdr>
      <w:divsChild>
        <w:div w:id="720061764">
          <w:marLeft w:val="547"/>
          <w:marRight w:val="0"/>
          <w:marTop w:val="0"/>
          <w:marBottom w:val="0"/>
          <w:divBdr>
            <w:top w:val="none" w:sz="0" w:space="0" w:color="auto"/>
            <w:left w:val="none" w:sz="0" w:space="0" w:color="auto"/>
            <w:bottom w:val="none" w:sz="0" w:space="0" w:color="auto"/>
            <w:right w:val="none" w:sz="0" w:space="0" w:color="auto"/>
          </w:divBdr>
        </w:div>
      </w:divsChild>
    </w:div>
    <w:div w:id="1910267066">
      <w:bodyDiv w:val="1"/>
      <w:marLeft w:val="0"/>
      <w:marRight w:val="0"/>
      <w:marTop w:val="0"/>
      <w:marBottom w:val="0"/>
      <w:divBdr>
        <w:top w:val="none" w:sz="0" w:space="0" w:color="auto"/>
        <w:left w:val="none" w:sz="0" w:space="0" w:color="auto"/>
        <w:bottom w:val="none" w:sz="0" w:space="0" w:color="auto"/>
        <w:right w:val="none" w:sz="0" w:space="0" w:color="auto"/>
      </w:divBdr>
      <w:divsChild>
        <w:div w:id="738941694">
          <w:marLeft w:val="0"/>
          <w:marRight w:val="0"/>
          <w:marTop w:val="0"/>
          <w:marBottom w:val="0"/>
          <w:divBdr>
            <w:top w:val="none" w:sz="0" w:space="0" w:color="auto"/>
            <w:left w:val="none" w:sz="0" w:space="0" w:color="auto"/>
            <w:bottom w:val="none" w:sz="0" w:space="0" w:color="auto"/>
            <w:right w:val="none" w:sz="0" w:space="0" w:color="auto"/>
          </w:divBdr>
          <w:divsChild>
            <w:div w:id="165635530">
              <w:marLeft w:val="0"/>
              <w:marRight w:val="0"/>
              <w:marTop w:val="0"/>
              <w:marBottom w:val="0"/>
              <w:divBdr>
                <w:top w:val="none" w:sz="0" w:space="0" w:color="auto"/>
                <w:left w:val="none" w:sz="0" w:space="0" w:color="auto"/>
                <w:bottom w:val="none" w:sz="0" w:space="0" w:color="auto"/>
                <w:right w:val="none" w:sz="0" w:space="0" w:color="auto"/>
              </w:divBdr>
              <w:divsChild>
                <w:div w:id="1734698452">
                  <w:marLeft w:val="0"/>
                  <w:marRight w:val="0"/>
                  <w:marTop w:val="0"/>
                  <w:marBottom w:val="0"/>
                  <w:divBdr>
                    <w:top w:val="none" w:sz="0" w:space="0" w:color="auto"/>
                    <w:left w:val="none" w:sz="0" w:space="0" w:color="auto"/>
                    <w:bottom w:val="none" w:sz="0" w:space="0" w:color="auto"/>
                    <w:right w:val="none" w:sz="0" w:space="0" w:color="auto"/>
                  </w:divBdr>
                  <w:divsChild>
                    <w:div w:id="255135614">
                      <w:marLeft w:val="150"/>
                      <w:marRight w:val="150"/>
                      <w:marTop w:val="0"/>
                      <w:marBottom w:val="0"/>
                      <w:divBdr>
                        <w:top w:val="none" w:sz="0" w:space="0" w:color="auto"/>
                        <w:left w:val="none" w:sz="0" w:space="0" w:color="auto"/>
                        <w:bottom w:val="none" w:sz="0" w:space="0" w:color="auto"/>
                        <w:right w:val="none" w:sz="0" w:space="0" w:color="auto"/>
                      </w:divBdr>
                      <w:divsChild>
                        <w:div w:id="2106991872">
                          <w:marLeft w:val="0"/>
                          <w:marRight w:val="0"/>
                          <w:marTop w:val="0"/>
                          <w:marBottom w:val="0"/>
                          <w:divBdr>
                            <w:top w:val="none" w:sz="0" w:space="0" w:color="auto"/>
                            <w:left w:val="none" w:sz="0" w:space="0" w:color="auto"/>
                            <w:bottom w:val="none" w:sz="0" w:space="0" w:color="auto"/>
                            <w:right w:val="none" w:sz="0" w:space="0" w:color="auto"/>
                          </w:divBdr>
                          <w:divsChild>
                            <w:div w:id="491989398">
                              <w:marLeft w:val="0"/>
                              <w:marRight w:val="0"/>
                              <w:marTop w:val="0"/>
                              <w:marBottom w:val="0"/>
                              <w:divBdr>
                                <w:top w:val="none" w:sz="0" w:space="0" w:color="auto"/>
                                <w:left w:val="none" w:sz="0" w:space="0" w:color="auto"/>
                                <w:bottom w:val="none" w:sz="0" w:space="0" w:color="auto"/>
                                <w:right w:val="none" w:sz="0" w:space="0" w:color="auto"/>
                              </w:divBdr>
                              <w:divsChild>
                                <w:div w:id="804007239">
                                  <w:marLeft w:val="0"/>
                                  <w:marRight w:val="0"/>
                                  <w:marTop w:val="0"/>
                                  <w:marBottom w:val="0"/>
                                  <w:divBdr>
                                    <w:top w:val="none" w:sz="0" w:space="0" w:color="auto"/>
                                    <w:left w:val="none" w:sz="0" w:space="0" w:color="auto"/>
                                    <w:bottom w:val="none" w:sz="0" w:space="0" w:color="auto"/>
                                    <w:right w:val="none" w:sz="0" w:space="0" w:color="auto"/>
                                  </w:divBdr>
                                  <w:divsChild>
                                    <w:div w:id="624846563">
                                      <w:marLeft w:val="0"/>
                                      <w:marRight w:val="0"/>
                                      <w:marTop w:val="0"/>
                                      <w:marBottom w:val="0"/>
                                      <w:divBdr>
                                        <w:top w:val="none" w:sz="0" w:space="0" w:color="auto"/>
                                        <w:left w:val="none" w:sz="0" w:space="0" w:color="auto"/>
                                        <w:bottom w:val="none" w:sz="0" w:space="0" w:color="auto"/>
                                        <w:right w:val="none" w:sz="0" w:space="0" w:color="auto"/>
                                      </w:divBdr>
                                      <w:divsChild>
                                        <w:div w:id="1843273394">
                                          <w:marLeft w:val="0"/>
                                          <w:marRight w:val="0"/>
                                          <w:marTop w:val="0"/>
                                          <w:marBottom w:val="0"/>
                                          <w:divBdr>
                                            <w:top w:val="none" w:sz="0" w:space="0" w:color="auto"/>
                                            <w:left w:val="none" w:sz="0" w:space="0" w:color="auto"/>
                                            <w:bottom w:val="none" w:sz="0" w:space="0" w:color="auto"/>
                                            <w:right w:val="none" w:sz="0" w:space="0" w:color="auto"/>
                                          </w:divBdr>
                                          <w:divsChild>
                                            <w:div w:id="357245634">
                                              <w:marLeft w:val="0"/>
                                              <w:marRight w:val="0"/>
                                              <w:marTop w:val="0"/>
                                              <w:marBottom w:val="0"/>
                                              <w:divBdr>
                                                <w:top w:val="none" w:sz="0" w:space="0" w:color="auto"/>
                                                <w:left w:val="none" w:sz="0" w:space="0" w:color="auto"/>
                                                <w:bottom w:val="none" w:sz="0" w:space="0" w:color="auto"/>
                                                <w:right w:val="none" w:sz="0" w:space="0" w:color="auto"/>
                                              </w:divBdr>
                                              <w:divsChild>
                                                <w:div w:id="382219532">
                                                  <w:marLeft w:val="0"/>
                                                  <w:marRight w:val="0"/>
                                                  <w:marTop w:val="0"/>
                                                  <w:marBottom w:val="0"/>
                                                  <w:divBdr>
                                                    <w:top w:val="none" w:sz="0" w:space="0" w:color="auto"/>
                                                    <w:left w:val="none" w:sz="0" w:space="0" w:color="auto"/>
                                                    <w:bottom w:val="none" w:sz="0" w:space="0" w:color="auto"/>
                                                    <w:right w:val="none" w:sz="0" w:space="0" w:color="auto"/>
                                                  </w:divBdr>
                                                  <w:divsChild>
                                                    <w:div w:id="270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932976">
      <w:bodyDiv w:val="1"/>
      <w:marLeft w:val="0"/>
      <w:marRight w:val="0"/>
      <w:marTop w:val="0"/>
      <w:marBottom w:val="0"/>
      <w:divBdr>
        <w:top w:val="none" w:sz="0" w:space="0" w:color="auto"/>
        <w:left w:val="none" w:sz="0" w:space="0" w:color="auto"/>
        <w:bottom w:val="none" w:sz="0" w:space="0" w:color="auto"/>
        <w:right w:val="none" w:sz="0" w:space="0" w:color="auto"/>
      </w:divBdr>
    </w:div>
    <w:div w:id="1918510578">
      <w:bodyDiv w:val="1"/>
      <w:marLeft w:val="0"/>
      <w:marRight w:val="0"/>
      <w:marTop w:val="0"/>
      <w:marBottom w:val="0"/>
      <w:divBdr>
        <w:top w:val="none" w:sz="0" w:space="0" w:color="auto"/>
        <w:left w:val="none" w:sz="0" w:space="0" w:color="auto"/>
        <w:bottom w:val="none" w:sz="0" w:space="0" w:color="auto"/>
        <w:right w:val="none" w:sz="0" w:space="0" w:color="auto"/>
      </w:divBdr>
    </w:div>
    <w:div w:id="1956935364">
      <w:bodyDiv w:val="1"/>
      <w:marLeft w:val="0"/>
      <w:marRight w:val="0"/>
      <w:marTop w:val="0"/>
      <w:marBottom w:val="0"/>
      <w:divBdr>
        <w:top w:val="none" w:sz="0" w:space="0" w:color="auto"/>
        <w:left w:val="none" w:sz="0" w:space="0" w:color="auto"/>
        <w:bottom w:val="none" w:sz="0" w:space="0" w:color="auto"/>
        <w:right w:val="none" w:sz="0" w:space="0" w:color="auto"/>
      </w:divBdr>
    </w:div>
    <w:div w:id="1973948258">
      <w:bodyDiv w:val="1"/>
      <w:marLeft w:val="0"/>
      <w:marRight w:val="0"/>
      <w:marTop w:val="0"/>
      <w:marBottom w:val="0"/>
      <w:divBdr>
        <w:top w:val="none" w:sz="0" w:space="0" w:color="auto"/>
        <w:left w:val="none" w:sz="0" w:space="0" w:color="auto"/>
        <w:bottom w:val="none" w:sz="0" w:space="0" w:color="auto"/>
        <w:right w:val="none" w:sz="0" w:space="0" w:color="auto"/>
      </w:divBdr>
    </w:div>
    <w:div w:id="1977099181">
      <w:bodyDiv w:val="1"/>
      <w:marLeft w:val="0"/>
      <w:marRight w:val="0"/>
      <w:marTop w:val="0"/>
      <w:marBottom w:val="0"/>
      <w:divBdr>
        <w:top w:val="none" w:sz="0" w:space="0" w:color="auto"/>
        <w:left w:val="none" w:sz="0" w:space="0" w:color="auto"/>
        <w:bottom w:val="none" w:sz="0" w:space="0" w:color="auto"/>
        <w:right w:val="none" w:sz="0" w:space="0" w:color="auto"/>
      </w:divBdr>
    </w:div>
    <w:div w:id="1995063407">
      <w:bodyDiv w:val="1"/>
      <w:marLeft w:val="0"/>
      <w:marRight w:val="0"/>
      <w:marTop w:val="0"/>
      <w:marBottom w:val="0"/>
      <w:divBdr>
        <w:top w:val="none" w:sz="0" w:space="0" w:color="auto"/>
        <w:left w:val="none" w:sz="0" w:space="0" w:color="auto"/>
        <w:bottom w:val="none" w:sz="0" w:space="0" w:color="auto"/>
        <w:right w:val="none" w:sz="0" w:space="0" w:color="auto"/>
      </w:divBdr>
    </w:div>
    <w:div w:id="1996839714">
      <w:bodyDiv w:val="1"/>
      <w:marLeft w:val="0"/>
      <w:marRight w:val="0"/>
      <w:marTop w:val="0"/>
      <w:marBottom w:val="0"/>
      <w:divBdr>
        <w:top w:val="none" w:sz="0" w:space="0" w:color="auto"/>
        <w:left w:val="none" w:sz="0" w:space="0" w:color="auto"/>
        <w:bottom w:val="none" w:sz="0" w:space="0" w:color="auto"/>
        <w:right w:val="none" w:sz="0" w:space="0" w:color="auto"/>
      </w:divBdr>
      <w:divsChild>
        <w:div w:id="812597723">
          <w:marLeft w:val="547"/>
          <w:marRight w:val="0"/>
          <w:marTop w:val="0"/>
          <w:marBottom w:val="0"/>
          <w:divBdr>
            <w:top w:val="none" w:sz="0" w:space="0" w:color="auto"/>
            <w:left w:val="none" w:sz="0" w:space="0" w:color="auto"/>
            <w:bottom w:val="none" w:sz="0" w:space="0" w:color="auto"/>
            <w:right w:val="none" w:sz="0" w:space="0" w:color="auto"/>
          </w:divBdr>
        </w:div>
      </w:divsChild>
    </w:div>
    <w:div w:id="2000384639">
      <w:bodyDiv w:val="1"/>
      <w:marLeft w:val="0"/>
      <w:marRight w:val="0"/>
      <w:marTop w:val="0"/>
      <w:marBottom w:val="0"/>
      <w:divBdr>
        <w:top w:val="none" w:sz="0" w:space="0" w:color="auto"/>
        <w:left w:val="none" w:sz="0" w:space="0" w:color="auto"/>
        <w:bottom w:val="none" w:sz="0" w:space="0" w:color="auto"/>
        <w:right w:val="none" w:sz="0" w:space="0" w:color="auto"/>
      </w:divBdr>
    </w:div>
    <w:div w:id="2033601536">
      <w:bodyDiv w:val="1"/>
      <w:marLeft w:val="0"/>
      <w:marRight w:val="0"/>
      <w:marTop w:val="0"/>
      <w:marBottom w:val="0"/>
      <w:divBdr>
        <w:top w:val="none" w:sz="0" w:space="0" w:color="auto"/>
        <w:left w:val="none" w:sz="0" w:space="0" w:color="auto"/>
        <w:bottom w:val="none" w:sz="0" w:space="0" w:color="auto"/>
        <w:right w:val="none" w:sz="0" w:space="0" w:color="auto"/>
      </w:divBdr>
    </w:div>
    <w:div w:id="2047219369">
      <w:bodyDiv w:val="1"/>
      <w:marLeft w:val="0"/>
      <w:marRight w:val="0"/>
      <w:marTop w:val="0"/>
      <w:marBottom w:val="0"/>
      <w:divBdr>
        <w:top w:val="none" w:sz="0" w:space="0" w:color="auto"/>
        <w:left w:val="none" w:sz="0" w:space="0" w:color="auto"/>
        <w:bottom w:val="none" w:sz="0" w:space="0" w:color="auto"/>
        <w:right w:val="none" w:sz="0" w:space="0" w:color="auto"/>
      </w:divBdr>
    </w:div>
    <w:div w:id="2049211501">
      <w:bodyDiv w:val="1"/>
      <w:marLeft w:val="0"/>
      <w:marRight w:val="0"/>
      <w:marTop w:val="0"/>
      <w:marBottom w:val="0"/>
      <w:divBdr>
        <w:top w:val="none" w:sz="0" w:space="0" w:color="auto"/>
        <w:left w:val="none" w:sz="0" w:space="0" w:color="auto"/>
        <w:bottom w:val="none" w:sz="0" w:space="0" w:color="auto"/>
        <w:right w:val="none" w:sz="0" w:space="0" w:color="auto"/>
      </w:divBdr>
    </w:div>
    <w:div w:id="2059158889">
      <w:bodyDiv w:val="1"/>
      <w:marLeft w:val="0"/>
      <w:marRight w:val="0"/>
      <w:marTop w:val="0"/>
      <w:marBottom w:val="0"/>
      <w:divBdr>
        <w:top w:val="none" w:sz="0" w:space="0" w:color="auto"/>
        <w:left w:val="none" w:sz="0" w:space="0" w:color="auto"/>
        <w:bottom w:val="none" w:sz="0" w:space="0" w:color="auto"/>
        <w:right w:val="none" w:sz="0" w:space="0" w:color="auto"/>
      </w:divBdr>
    </w:div>
    <w:div w:id="2104493471">
      <w:bodyDiv w:val="1"/>
      <w:marLeft w:val="0"/>
      <w:marRight w:val="0"/>
      <w:marTop w:val="0"/>
      <w:marBottom w:val="0"/>
      <w:divBdr>
        <w:top w:val="none" w:sz="0" w:space="0" w:color="auto"/>
        <w:left w:val="none" w:sz="0" w:space="0" w:color="auto"/>
        <w:bottom w:val="none" w:sz="0" w:space="0" w:color="auto"/>
        <w:right w:val="none" w:sz="0" w:space="0" w:color="auto"/>
      </w:divBdr>
    </w:div>
    <w:div w:id="2114275501">
      <w:bodyDiv w:val="1"/>
      <w:marLeft w:val="0"/>
      <w:marRight w:val="0"/>
      <w:marTop w:val="0"/>
      <w:marBottom w:val="0"/>
      <w:divBdr>
        <w:top w:val="none" w:sz="0" w:space="0" w:color="auto"/>
        <w:left w:val="none" w:sz="0" w:space="0" w:color="auto"/>
        <w:bottom w:val="none" w:sz="0" w:space="0" w:color="auto"/>
        <w:right w:val="none" w:sz="0" w:space="0" w:color="auto"/>
      </w:divBdr>
    </w:div>
    <w:div w:id="2121873838">
      <w:bodyDiv w:val="1"/>
      <w:marLeft w:val="0"/>
      <w:marRight w:val="0"/>
      <w:marTop w:val="0"/>
      <w:marBottom w:val="0"/>
      <w:divBdr>
        <w:top w:val="none" w:sz="0" w:space="0" w:color="auto"/>
        <w:left w:val="none" w:sz="0" w:space="0" w:color="auto"/>
        <w:bottom w:val="none" w:sz="0" w:space="0" w:color="auto"/>
        <w:right w:val="none" w:sz="0" w:space="0" w:color="auto"/>
      </w:divBdr>
      <w:divsChild>
        <w:div w:id="20533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9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4051533">
      <w:bodyDiv w:val="1"/>
      <w:marLeft w:val="0"/>
      <w:marRight w:val="0"/>
      <w:marTop w:val="0"/>
      <w:marBottom w:val="0"/>
      <w:divBdr>
        <w:top w:val="none" w:sz="0" w:space="0" w:color="auto"/>
        <w:left w:val="none" w:sz="0" w:space="0" w:color="auto"/>
        <w:bottom w:val="none" w:sz="0" w:space="0" w:color="auto"/>
        <w:right w:val="none" w:sz="0" w:space="0" w:color="auto"/>
      </w:divBdr>
    </w:div>
    <w:div w:id="2146699187">
      <w:bodyDiv w:val="1"/>
      <w:marLeft w:val="0"/>
      <w:marRight w:val="0"/>
      <w:marTop w:val="0"/>
      <w:marBottom w:val="0"/>
      <w:divBdr>
        <w:top w:val="none" w:sz="0" w:space="0" w:color="auto"/>
        <w:left w:val="none" w:sz="0" w:space="0" w:color="auto"/>
        <w:bottom w:val="none" w:sz="0" w:space="0" w:color="auto"/>
        <w:right w:val="none" w:sz="0" w:space="0" w:color="auto"/>
      </w:divBdr>
    </w:div>
    <w:div w:id="21470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0BD06-6379-421C-9899-53AD2117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EEA22334.dotm</Template>
  <TotalTime>0</TotalTime>
  <Pages>8</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2017-12-13T05:37:00Z</dcterms:created>
  <dcterms:modified xsi:type="dcterms:W3CDTF">2017-12-13T05:37:00Z</dcterms:modified>
</cp:coreProperties>
</file>